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6750" w14:textId="54335793" w:rsidR="00FA552F" w:rsidRPr="004C2DCC" w:rsidRDefault="007A5B2B" w:rsidP="00FA552F">
      <w:pPr>
        <w:jc w:val="center"/>
        <w:rPr>
          <w:rFonts w:ascii="Albertus MT Lt" w:hAnsi="Albertus MT Lt"/>
          <w:b/>
          <w:sz w:val="20"/>
          <w:szCs w:val="20"/>
          <w:lang w:val="es-EC" w:eastAsia="es-EC"/>
        </w:rPr>
      </w:pPr>
      <w:r>
        <w:rPr>
          <w:rFonts w:ascii="Albertus MT Lt" w:hAnsi="Albertus MT Lt"/>
          <w:b/>
          <w:sz w:val="20"/>
          <w:szCs w:val="20"/>
          <w:lang w:val="es-EC" w:eastAsia="es-EC"/>
        </w:rPr>
        <w:t>TÉ</w:t>
      </w:r>
      <w:bookmarkStart w:id="0" w:name="_GoBack"/>
      <w:bookmarkEnd w:id="0"/>
      <w:r w:rsidR="00FA552F" w:rsidRPr="004C2DCC">
        <w:rPr>
          <w:rFonts w:ascii="Albertus MT Lt" w:hAnsi="Albertus MT Lt"/>
          <w:b/>
          <w:sz w:val="20"/>
          <w:szCs w:val="20"/>
          <w:lang w:val="es-EC" w:eastAsia="es-EC"/>
        </w:rPr>
        <w:t>RMINOS DE REFERE</w:t>
      </w:r>
      <w:r w:rsidR="0005696F">
        <w:rPr>
          <w:rFonts w:ascii="Albertus MT Lt" w:hAnsi="Albertus MT Lt"/>
          <w:b/>
          <w:sz w:val="20"/>
          <w:szCs w:val="20"/>
          <w:lang w:val="es-EC" w:eastAsia="es-EC"/>
        </w:rPr>
        <w:t>NCIA PARA EL O LA SUB GERENTE TÉCNICO</w:t>
      </w:r>
    </w:p>
    <w:p w14:paraId="6CE348BE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1. Objetivo del cargo</w:t>
      </w:r>
    </w:p>
    <w:p w14:paraId="666AA306" w14:textId="77777777" w:rsidR="00FA552F" w:rsidRPr="004C2DCC" w:rsidRDefault="00FA552F" w:rsidP="00FA552F">
      <w:pPr>
        <w:jc w:val="both"/>
        <w:rPr>
          <w:rFonts w:ascii="Albertus MT Lt" w:hAnsi="Albertus MT Lt"/>
          <w:i/>
          <w:sz w:val="20"/>
          <w:szCs w:val="20"/>
        </w:rPr>
      </w:pPr>
    </w:p>
    <w:p w14:paraId="23FCFCB7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i/>
          <w:sz w:val="20"/>
          <w:szCs w:val="20"/>
        </w:rPr>
        <w:t>Dirigir  y orientar</w:t>
      </w:r>
      <w:r w:rsidRPr="004C2DCC">
        <w:rPr>
          <w:rFonts w:ascii="Albertus MT Lt" w:hAnsi="Albertus MT Lt"/>
          <w:sz w:val="20"/>
          <w:szCs w:val="20"/>
        </w:rPr>
        <w:t xml:space="preserve"> la ejecución del proyecto de acuerdo con sus objetivos, resultados y estrategias y en el marco de las políticas de desarrollo rural del MAGAP</w:t>
      </w:r>
    </w:p>
    <w:p w14:paraId="7C73A07D" w14:textId="77777777" w:rsidR="00FA552F" w:rsidRPr="004C2DCC" w:rsidRDefault="00FA552F" w:rsidP="00FA552F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Resultados e indicadores de desempeño.</w:t>
      </w:r>
    </w:p>
    <w:p w14:paraId="1C1CECD3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95"/>
        <w:gridCol w:w="2835"/>
      </w:tblGrid>
      <w:tr w:rsidR="004C2DCC" w:rsidRPr="004C2DCC" w14:paraId="3B2BDF68" w14:textId="77777777" w:rsidTr="00884AA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D9A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RESULTADOS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359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I</w:t>
            </w:r>
            <w:r w:rsidRPr="004C2DCC">
              <w:rPr>
                <w:rFonts w:ascii="Albertus MT Lt" w:hAnsi="Albertus MT Lt"/>
                <w:b/>
                <w:snapToGrid w:val="0"/>
                <w:sz w:val="20"/>
                <w:szCs w:val="20"/>
              </w:rPr>
              <w:t>NDICADOR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BDC" w14:textId="329ED7FF" w:rsidR="00FA552F" w:rsidRPr="004C2DCC" w:rsidRDefault="0005696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FUENTE DE VERIFICACIÖ</w:t>
            </w:r>
            <w:r w:rsidR="00FA552F" w:rsidRPr="004C2DCC">
              <w:rPr>
                <w:rFonts w:ascii="Albertus MT Lt" w:hAnsi="Albertus MT Lt"/>
                <w:b/>
                <w:sz w:val="20"/>
                <w:szCs w:val="20"/>
              </w:rPr>
              <w:t>N</w:t>
            </w:r>
          </w:p>
        </w:tc>
      </w:tr>
      <w:tr w:rsidR="004C2DCC" w:rsidRPr="004C2DCC" w14:paraId="79578243" w14:textId="77777777" w:rsidTr="00884AA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59F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0A4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Conocimiento y dominio de las actividades, sub proyectos, convenios y demás acciones que ejecuta el Programa a nivel de UGT y de las UETs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7A56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Informe de Evaluación de Personal </w:t>
            </w:r>
          </w:p>
          <w:p w14:paraId="627338D1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Informe de evaluación de beneficiarios</w:t>
            </w:r>
          </w:p>
        </w:tc>
      </w:tr>
      <w:tr w:rsidR="004C2DCC" w:rsidRPr="004C2DCC" w14:paraId="7946BE1D" w14:textId="77777777" w:rsidTr="00884AA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A77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01A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Sistema de información gerencial actualizado y  operando para la toma de decisiones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A1E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Reportes de avance técnico y financiero</w:t>
            </w:r>
          </w:p>
        </w:tc>
      </w:tr>
      <w:tr w:rsidR="004C2DCC" w:rsidRPr="004C2DCC" w14:paraId="7E7B3D5A" w14:textId="77777777" w:rsidTr="00884AA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7BC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100%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209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Metodologías diseñadas y aplicadas</w:t>
            </w:r>
          </w:p>
          <w:p w14:paraId="495A7BD6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Inducción</w:t>
            </w:r>
          </w:p>
          <w:p w14:paraId="2F4D8F0B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Implementación</w:t>
            </w:r>
          </w:p>
          <w:p w14:paraId="4D756BB7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Ejecución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9B4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Documentos </w:t>
            </w:r>
          </w:p>
          <w:p w14:paraId="4C5C6949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Actas o memorias de reuniones</w:t>
            </w:r>
          </w:p>
          <w:p w14:paraId="103FE68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</w:tc>
      </w:tr>
    </w:tbl>
    <w:p w14:paraId="58ED9902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  <w:lang w:eastAsia="es-EC"/>
        </w:rPr>
      </w:pPr>
    </w:p>
    <w:p w14:paraId="2E13D08C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  <w:lang w:eastAsia="es-EC"/>
        </w:rPr>
      </w:pPr>
      <w:r w:rsidRPr="004C2DCC">
        <w:rPr>
          <w:rFonts w:ascii="Albertus MT Lt" w:hAnsi="Albertus MT Lt"/>
          <w:b/>
          <w:sz w:val="20"/>
          <w:szCs w:val="20"/>
          <w:lang w:eastAsia="es-EC"/>
        </w:rPr>
        <w:t>3. Funciones</w:t>
      </w:r>
    </w:p>
    <w:p w14:paraId="77FFB01B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Coordinar la preparación de los Planes Operativos Anuales en los objetivos, alcances físicos, presupuestario y de financiamiento con el equipo técnico de la Oficina Central y de las Unidades de Enlace Territorial.</w:t>
      </w:r>
    </w:p>
    <w:p w14:paraId="2713E635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Colaborar con el Gerente en el direccionamiento técnico del proyecto y ejecución del Plan Plurianual y Operativos Anuales.</w:t>
      </w:r>
    </w:p>
    <w:p w14:paraId="41735665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Participar en el Comité Técnico.</w:t>
      </w:r>
    </w:p>
    <w:p w14:paraId="00C6440D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Supervisar e informar sobre el avance de los componentes y subcomponentes en relación a los convenios y contratos.</w:t>
      </w:r>
    </w:p>
    <w:p w14:paraId="512D54A7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Apoyar a los Directores Zonales de las Unidades de Enlace Territorial en los aspectos operativos y metodológicos de análisis y evaluación de las propuestas.</w:t>
      </w:r>
    </w:p>
    <w:p w14:paraId="531571C5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Apoyar en la preparación y revisión de los informes periódicos de avance (mensual, trimestral, semestral y anual) sobre la marcha del Programa para la Presidencia de la República, VMDR, Ministerio de Finanzas, SENPLADES, FIDA y CCP.</w:t>
      </w:r>
    </w:p>
    <w:p w14:paraId="78BA7578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Apoyar en la aplicación de las medidas correctivas en caso de producirse incumplimientos de convenios en la ejecución de proyectos y otras actividades cofinanciadas por el Programa.</w:t>
      </w:r>
    </w:p>
    <w:p w14:paraId="243973CF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Apoyar en el cumplimiento de los compromisos acordados en las ayudas memorias con los actores locales, las instancias del VMDR, el FIDA y de otra entidades que se involucren en la implementación del Programa.</w:t>
      </w:r>
    </w:p>
    <w:p w14:paraId="4B1C7F60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Garantizar el cumplimiento de los compromisos de las ayudas memorias, las observaciones de auditoría y recomendaciones de las evaluaciones.</w:t>
      </w:r>
    </w:p>
    <w:p w14:paraId="1F4F620A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t>De conformidad con lo dispuesto en el Art. 145 del reglamento de la LOSEP, desempeñará la subrogación de funciones o encargo de puestos que le sean dispuestos legalmente.</w:t>
      </w:r>
    </w:p>
    <w:p w14:paraId="4370DD25" w14:textId="77777777" w:rsidR="00FA552F" w:rsidRPr="004C2DCC" w:rsidRDefault="00FA552F" w:rsidP="00FA552F">
      <w:pPr>
        <w:pStyle w:val="Prrafodelista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eastAsia="es-EC"/>
        </w:rPr>
      </w:pPr>
      <w:r w:rsidRPr="004C2DCC">
        <w:rPr>
          <w:rFonts w:ascii="Albertus MT Lt" w:hAnsi="Albertus MT Lt"/>
          <w:sz w:val="20"/>
          <w:szCs w:val="20"/>
          <w:lang w:eastAsia="es-EC"/>
        </w:rPr>
        <w:lastRenderedPageBreak/>
        <w:t>Las demás que le asigne el Gerente del Programa, en el ámbito de su competencia funcional.</w:t>
      </w:r>
    </w:p>
    <w:p w14:paraId="5BE0A12B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  <w:lang w:val="es-EC" w:eastAsia="es-EC"/>
        </w:rPr>
      </w:pPr>
    </w:p>
    <w:p w14:paraId="5393C876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4. Productos</w:t>
      </w:r>
    </w:p>
    <w:p w14:paraId="6DE60F85" w14:textId="77777777" w:rsidR="00FA552F" w:rsidRPr="004C2DCC" w:rsidRDefault="00FA552F" w:rsidP="00FA552F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Disponibilidad y dominio de la información actualizada respecto al avance de los objetivos, componentes, resultados y logros del proyecto, sub proyectos, convenios, y contratos.</w:t>
      </w:r>
    </w:p>
    <w:p w14:paraId="2DEE55E8" w14:textId="77777777" w:rsidR="00FA552F" w:rsidRPr="004C2DCC" w:rsidRDefault="00FA552F" w:rsidP="00FA552F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Sistemas de información gerencial y comunicación apoyados a nivel de la UGP y de las dos Unidades de Enlace Territorial con información oportuna y actualizada.</w:t>
      </w:r>
    </w:p>
    <w:p w14:paraId="2B627109" w14:textId="77777777" w:rsidR="00FA552F" w:rsidRPr="004C2DCC" w:rsidRDefault="00FA552F" w:rsidP="00FA552F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Informes de progresos mensuales, trimestrales, semestrales y anuales apoyados y entregados a la gerencia del proyecto.</w:t>
      </w:r>
    </w:p>
    <w:p w14:paraId="7A97323E" w14:textId="77777777" w:rsidR="00FA552F" w:rsidRPr="004C2DCC" w:rsidRDefault="00FA552F" w:rsidP="00FA552F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Evaluación e informes sobre el desempeño del personal.</w:t>
      </w:r>
    </w:p>
    <w:p w14:paraId="156F7BC6" w14:textId="77777777" w:rsidR="00FA552F" w:rsidRPr="004C2DCC" w:rsidRDefault="00FA552F" w:rsidP="00FA552F">
      <w:pPr>
        <w:pStyle w:val="Prrafode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Actividades de evaluación intermedia y final apoyados y coordinados.</w:t>
      </w:r>
    </w:p>
    <w:p w14:paraId="2A284682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</w:rPr>
      </w:pPr>
    </w:p>
    <w:p w14:paraId="6625B02F" w14:textId="77777777" w:rsidR="00FA552F" w:rsidRPr="004C2DCC" w:rsidRDefault="00FA552F" w:rsidP="00FA552F">
      <w:pPr>
        <w:jc w:val="both"/>
        <w:rPr>
          <w:rFonts w:ascii="Albertus MT Lt" w:hAnsi="Albertus MT Lt"/>
          <w:b/>
          <w:bCs/>
          <w:sz w:val="20"/>
          <w:szCs w:val="20"/>
        </w:rPr>
      </w:pPr>
      <w:r w:rsidRPr="004C2DCC">
        <w:rPr>
          <w:rFonts w:ascii="Albertus MT Lt" w:hAnsi="Albertus MT Lt"/>
          <w:b/>
          <w:bCs/>
          <w:sz w:val="20"/>
          <w:szCs w:val="20"/>
        </w:rPr>
        <w:t xml:space="preserve">5. Supervisión e informes. </w:t>
      </w:r>
      <w:r w:rsidRPr="004C2DCC">
        <w:rPr>
          <w:rFonts w:ascii="Albertus MT Lt" w:hAnsi="Albertus MT Lt"/>
          <w:sz w:val="20"/>
          <w:szCs w:val="20"/>
        </w:rPr>
        <w:t xml:space="preserve">El Subgerente Técnico reportará su gestión al Gerente del Programa. </w:t>
      </w:r>
    </w:p>
    <w:p w14:paraId="3BDD05C6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6. Plazo y pago.</w:t>
      </w:r>
    </w:p>
    <w:p w14:paraId="32F06597" w14:textId="77777777" w:rsidR="00FA552F" w:rsidRPr="004C2DCC" w:rsidRDefault="00FA552F" w:rsidP="00FA552F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El contrato es  de un año</w:t>
      </w:r>
    </w:p>
    <w:p w14:paraId="4B762B52" w14:textId="77777777" w:rsidR="00FA552F" w:rsidRPr="004C2DCC" w:rsidRDefault="00FA552F" w:rsidP="00FA552F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>Pagos mensuales a través del sistema E SIPREN</w:t>
      </w:r>
    </w:p>
    <w:p w14:paraId="0F68BDFC" w14:textId="77777777" w:rsidR="00FA552F" w:rsidRPr="004C2DCC" w:rsidRDefault="00FA552F" w:rsidP="00FA552F">
      <w:pPr>
        <w:pStyle w:val="Prrafodelista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</w:rPr>
      </w:pPr>
      <w:r w:rsidRPr="004C2DCC">
        <w:rPr>
          <w:rFonts w:ascii="Albertus MT Lt" w:hAnsi="Albertus MT Lt"/>
          <w:sz w:val="20"/>
          <w:szCs w:val="20"/>
        </w:rPr>
        <w:t xml:space="preserve">Clasificación del cargo de acuerdo con la ley de Servicio Público </w:t>
      </w:r>
    </w:p>
    <w:p w14:paraId="404D342E" w14:textId="77777777" w:rsidR="00FA552F" w:rsidRPr="004C2DCC" w:rsidRDefault="00FA552F" w:rsidP="00FA552F">
      <w:pPr>
        <w:pStyle w:val="Prrafodelista"/>
        <w:jc w:val="both"/>
        <w:rPr>
          <w:rFonts w:ascii="Albertus MT Lt" w:hAnsi="Albertus MT Lt"/>
          <w:sz w:val="20"/>
          <w:szCs w:val="20"/>
        </w:rPr>
      </w:pPr>
    </w:p>
    <w:p w14:paraId="6CD7950F" w14:textId="77777777" w:rsidR="00FA552F" w:rsidRPr="004C2DCC" w:rsidRDefault="00FA552F" w:rsidP="00FA552F">
      <w:pPr>
        <w:pStyle w:val="Prrafodelista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Perfil Profesional</w:t>
      </w:r>
    </w:p>
    <w:p w14:paraId="1FAD7CFE" w14:textId="77777777" w:rsidR="00925801" w:rsidRPr="004C2DCC" w:rsidRDefault="00925801" w:rsidP="00925801">
      <w:pPr>
        <w:pStyle w:val="Prrafodelista"/>
        <w:spacing w:after="0" w:line="240" w:lineRule="auto"/>
        <w:ind w:left="360"/>
        <w:contextualSpacing w:val="0"/>
        <w:jc w:val="both"/>
        <w:rPr>
          <w:rFonts w:ascii="Albertus MT Lt" w:hAnsi="Albertus MT Lt"/>
          <w:b/>
          <w:sz w:val="20"/>
          <w:szCs w:val="20"/>
        </w:rPr>
      </w:pPr>
    </w:p>
    <w:p w14:paraId="7CD5D268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Título profesional en cualquier disciplina</w:t>
      </w:r>
    </w:p>
    <w:p w14:paraId="31F5EB99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Título de Posgrado, Maestría o Doctorado en Gerencia de Proyectos, Gestión del Desarrollo local, Gestión y Formulación de Proyectos  u otras similares.</w:t>
      </w:r>
    </w:p>
    <w:p w14:paraId="425C2453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Experiencia de 5 años en administración y  coordinación de proyectos.</w:t>
      </w:r>
    </w:p>
    <w:p w14:paraId="63EA5287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 xml:space="preserve">Conocimiento en actividades de planificación y concertación con grupos sociales. </w:t>
      </w:r>
    </w:p>
    <w:p w14:paraId="2F6CDEBC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Conocimiento de la realidad del sector rural  urbano marginal ecuatoriano.</w:t>
      </w:r>
    </w:p>
    <w:p w14:paraId="7EA99607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Facilidad de trabajo en equipo.</w:t>
      </w:r>
    </w:p>
    <w:p w14:paraId="4AED928A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Conocimiento de Gestión, formulación y evaluación de proyectos de inversión.</w:t>
      </w:r>
    </w:p>
    <w:p w14:paraId="171B85B0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Conocimiento de incorporación de variables de género, edad y cultura a procesos de desarrollo.</w:t>
      </w:r>
    </w:p>
    <w:p w14:paraId="15E46457" w14:textId="77777777" w:rsidR="00FA552F" w:rsidRPr="004C2DCC" w:rsidRDefault="00FA552F" w:rsidP="00FA552F">
      <w:pPr>
        <w:pStyle w:val="Prrafode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Manejo de paquetes o sistemas utilitarios de computación</w:t>
      </w:r>
    </w:p>
    <w:p w14:paraId="75EA284E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  <w:lang w:val="es-MX"/>
        </w:rPr>
      </w:pPr>
    </w:p>
    <w:p w14:paraId="33193C36" w14:textId="77777777" w:rsidR="00FA552F" w:rsidRPr="004C2DCC" w:rsidRDefault="00FA552F" w:rsidP="00FA552F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lbertus MT Lt" w:hAnsi="Albertus MT Lt"/>
          <w:b/>
          <w:sz w:val="20"/>
          <w:szCs w:val="20"/>
        </w:rPr>
      </w:pPr>
      <w:r w:rsidRPr="004C2DCC">
        <w:rPr>
          <w:rFonts w:ascii="Albertus MT Lt" w:hAnsi="Albertus MT Lt"/>
          <w:b/>
          <w:sz w:val="20"/>
          <w:szCs w:val="20"/>
        </w:rPr>
        <w:t>METODOLOGÍA DE CALIFICACIÓN</w:t>
      </w:r>
    </w:p>
    <w:p w14:paraId="5DA0E374" w14:textId="77777777" w:rsidR="00925801" w:rsidRPr="004C2DCC" w:rsidRDefault="00925801" w:rsidP="00FA552F">
      <w:pPr>
        <w:jc w:val="both"/>
        <w:rPr>
          <w:rFonts w:ascii="Albertus MT Lt" w:hAnsi="Albertus MT Lt"/>
          <w:b/>
          <w:sz w:val="20"/>
          <w:szCs w:val="20"/>
          <w:lang w:val="es-MX"/>
        </w:rPr>
      </w:pPr>
    </w:p>
    <w:p w14:paraId="0FD017DF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b/>
          <w:sz w:val="20"/>
          <w:szCs w:val="20"/>
          <w:lang w:val="es-MX"/>
        </w:rPr>
        <w:t>Hoja de VIDA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106"/>
        <w:gridCol w:w="1294"/>
        <w:gridCol w:w="797"/>
      </w:tblGrid>
      <w:tr w:rsidR="004C2DCC" w:rsidRPr="004C2DCC" w14:paraId="605DBF4E" w14:textId="77777777" w:rsidTr="00925801">
        <w:trPr>
          <w:jc w:val="center"/>
        </w:trPr>
        <w:tc>
          <w:tcPr>
            <w:tcW w:w="2050" w:type="dxa"/>
          </w:tcPr>
          <w:p w14:paraId="08B4367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FACTOR</w:t>
            </w:r>
          </w:p>
        </w:tc>
        <w:tc>
          <w:tcPr>
            <w:tcW w:w="5106" w:type="dxa"/>
          </w:tcPr>
          <w:p w14:paraId="0499732F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CRITERIOS</w:t>
            </w:r>
          </w:p>
        </w:tc>
        <w:tc>
          <w:tcPr>
            <w:tcW w:w="1294" w:type="dxa"/>
          </w:tcPr>
          <w:p w14:paraId="0DE4754B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PUNTAJE</w:t>
            </w:r>
          </w:p>
        </w:tc>
        <w:tc>
          <w:tcPr>
            <w:tcW w:w="797" w:type="dxa"/>
          </w:tcPr>
          <w:p w14:paraId="10747FF6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 xml:space="preserve">TOTAL </w:t>
            </w:r>
          </w:p>
        </w:tc>
      </w:tr>
      <w:tr w:rsidR="004C2DCC" w:rsidRPr="004C2DCC" w14:paraId="6DCD0886" w14:textId="77777777" w:rsidTr="00925801">
        <w:trPr>
          <w:jc w:val="center"/>
        </w:trPr>
        <w:tc>
          <w:tcPr>
            <w:tcW w:w="2050" w:type="dxa"/>
          </w:tcPr>
          <w:p w14:paraId="0781035C" w14:textId="4217D583" w:rsidR="00FA552F" w:rsidRPr="004C2DCC" w:rsidRDefault="0005696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FORMACIÓ</w:t>
            </w:r>
            <w:r w:rsidR="00FA552F" w:rsidRPr="004C2DCC">
              <w:rPr>
                <w:rFonts w:ascii="Albertus MT Lt" w:hAnsi="Albertus MT Lt"/>
                <w:b/>
                <w:sz w:val="20"/>
                <w:szCs w:val="20"/>
              </w:rPr>
              <w:t>N PROFESIONAL</w:t>
            </w:r>
          </w:p>
        </w:tc>
        <w:tc>
          <w:tcPr>
            <w:tcW w:w="5106" w:type="dxa"/>
          </w:tcPr>
          <w:p w14:paraId="7B6A82BC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Título a nivel de maestría</w:t>
            </w:r>
          </w:p>
          <w:p w14:paraId="40266DD8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Título a nivel de diplomado</w:t>
            </w:r>
          </w:p>
          <w:p w14:paraId="1D50C193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Título a nivel de ¿profesional universitario en vez de pregrado? Pregrado Idem</w:t>
            </w:r>
          </w:p>
        </w:tc>
        <w:tc>
          <w:tcPr>
            <w:tcW w:w="1294" w:type="dxa"/>
          </w:tcPr>
          <w:p w14:paraId="3E1EF08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20 m</w:t>
            </w:r>
            <w:r w:rsidRPr="004C2DCC">
              <w:rPr>
                <w:rFonts w:ascii="Albertus MT Lt" w:hAnsi="Albertus MT Lt"/>
                <w:sz w:val="20"/>
                <w:szCs w:val="20"/>
                <w:lang w:val="es-EC"/>
              </w:rPr>
              <w:t>á</w:t>
            </w:r>
            <w:r w:rsidRPr="004C2DCC">
              <w:rPr>
                <w:rFonts w:ascii="Albertus MT Lt" w:hAnsi="Albertus MT Lt"/>
                <w:sz w:val="20"/>
                <w:szCs w:val="20"/>
              </w:rPr>
              <w:t>ximo</w:t>
            </w:r>
          </w:p>
          <w:p w14:paraId="43FE59DD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16  </w:t>
            </w:r>
          </w:p>
          <w:p w14:paraId="0FCA3F91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5CF54DB4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12 </w:t>
            </w:r>
          </w:p>
        </w:tc>
        <w:tc>
          <w:tcPr>
            <w:tcW w:w="797" w:type="dxa"/>
          </w:tcPr>
          <w:p w14:paraId="49B2DCCA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4C2DCC" w:rsidRPr="004C2DCC" w14:paraId="27650EC8" w14:textId="77777777" w:rsidTr="00925801">
        <w:trPr>
          <w:trHeight w:val="826"/>
          <w:jc w:val="center"/>
        </w:trPr>
        <w:tc>
          <w:tcPr>
            <w:tcW w:w="2050" w:type="dxa"/>
          </w:tcPr>
          <w:p w14:paraId="6DCCE008" w14:textId="36CD737E" w:rsidR="00FA552F" w:rsidRPr="004C2DCC" w:rsidRDefault="0005696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FORMACIÓ</w:t>
            </w:r>
            <w:r w:rsidR="00FA552F" w:rsidRPr="004C2DCC">
              <w:rPr>
                <w:rFonts w:ascii="Albertus MT Lt" w:hAnsi="Albertus MT Lt"/>
                <w:b/>
                <w:sz w:val="20"/>
                <w:szCs w:val="20"/>
              </w:rPr>
              <w:t>N ESPECIALIZADA</w:t>
            </w:r>
          </w:p>
        </w:tc>
        <w:tc>
          <w:tcPr>
            <w:tcW w:w="5106" w:type="dxa"/>
          </w:tcPr>
          <w:p w14:paraId="67BB8DB6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Especialidad en Gestión, Formulación y Evaluación de Proyectos.</w:t>
            </w:r>
          </w:p>
          <w:p w14:paraId="2138743B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Especialidad en Gerencia de Programas</w:t>
            </w:r>
          </w:p>
          <w:p w14:paraId="0DCFD19B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lastRenderedPageBreak/>
              <w:t>Otras especialidades relacionadas con el Desarrollo Social</w:t>
            </w:r>
          </w:p>
        </w:tc>
        <w:tc>
          <w:tcPr>
            <w:tcW w:w="1294" w:type="dxa"/>
          </w:tcPr>
          <w:p w14:paraId="78A8D66F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lastRenderedPageBreak/>
              <w:t>10 m</w:t>
            </w:r>
            <w:r w:rsidRPr="004C2DCC">
              <w:rPr>
                <w:rFonts w:ascii="Albertus MT Lt" w:hAnsi="Albertus MT Lt"/>
                <w:sz w:val="20"/>
                <w:szCs w:val="20"/>
                <w:lang w:val="es-EC"/>
              </w:rPr>
              <w:t>á</w:t>
            </w:r>
            <w:r w:rsidRPr="004C2DCC">
              <w:rPr>
                <w:rFonts w:ascii="Albertus MT Lt" w:hAnsi="Albertus MT Lt"/>
                <w:sz w:val="20"/>
                <w:szCs w:val="20"/>
              </w:rPr>
              <w:t>ximo</w:t>
            </w:r>
          </w:p>
          <w:p w14:paraId="00376A3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8 </w:t>
            </w:r>
          </w:p>
          <w:p w14:paraId="68F1BC0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lastRenderedPageBreak/>
              <w:t>6</w:t>
            </w:r>
          </w:p>
        </w:tc>
        <w:tc>
          <w:tcPr>
            <w:tcW w:w="797" w:type="dxa"/>
          </w:tcPr>
          <w:p w14:paraId="1CC75DC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lastRenderedPageBreak/>
              <w:t>10</w:t>
            </w:r>
          </w:p>
        </w:tc>
      </w:tr>
      <w:tr w:rsidR="004C2DCC" w:rsidRPr="004C2DCC" w14:paraId="7142858B" w14:textId="77777777" w:rsidTr="00925801">
        <w:trPr>
          <w:jc w:val="center"/>
        </w:trPr>
        <w:tc>
          <w:tcPr>
            <w:tcW w:w="2050" w:type="dxa"/>
          </w:tcPr>
          <w:p w14:paraId="6AF4DBAE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lastRenderedPageBreak/>
              <w:t>EXPERIENCIA GENERAL</w:t>
            </w:r>
          </w:p>
        </w:tc>
        <w:tc>
          <w:tcPr>
            <w:tcW w:w="5106" w:type="dxa"/>
          </w:tcPr>
          <w:p w14:paraId="4E9C97EC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10 o más o más años </w:t>
            </w:r>
          </w:p>
          <w:p w14:paraId="687D205C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8 años</w:t>
            </w:r>
          </w:p>
          <w:p w14:paraId="234F4B48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de 5 a 7 años</w:t>
            </w:r>
          </w:p>
          <w:p w14:paraId="3407C52D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de 3 a 4 años </w:t>
            </w:r>
          </w:p>
        </w:tc>
        <w:tc>
          <w:tcPr>
            <w:tcW w:w="1294" w:type="dxa"/>
          </w:tcPr>
          <w:p w14:paraId="292415C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20 m</w:t>
            </w:r>
            <w:r w:rsidRPr="004C2DCC">
              <w:rPr>
                <w:rFonts w:ascii="Albertus MT Lt" w:hAnsi="Albertus MT Lt"/>
                <w:sz w:val="20"/>
                <w:szCs w:val="20"/>
                <w:lang w:val="es-EC"/>
              </w:rPr>
              <w:t>á</w:t>
            </w:r>
            <w:r w:rsidRPr="004C2DCC">
              <w:rPr>
                <w:rFonts w:ascii="Albertus MT Lt" w:hAnsi="Albertus MT Lt"/>
                <w:sz w:val="20"/>
                <w:szCs w:val="20"/>
              </w:rPr>
              <w:t>ximo</w:t>
            </w:r>
          </w:p>
          <w:p w14:paraId="6864699A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16</w:t>
            </w:r>
          </w:p>
          <w:p w14:paraId="6F3431E1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8</w:t>
            </w:r>
          </w:p>
          <w:p w14:paraId="406A650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4 </w:t>
            </w:r>
          </w:p>
        </w:tc>
        <w:tc>
          <w:tcPr>
            <w:tcW w:w="797" w:type="dxa"/>
          </w:tcPr>
          <w:p w14:paraId="4CB25A64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20</w:t>
            </w:r>
          </w:p>
        </w:tc>
      </w:tr>
      <w:tr w:rsidR="004C2DCC" w:rsidRPr="004C2DCC" w14:paraId="6C2459F9" w14:textId="77777777" w:rsidTr="00925801">
        <w:trPr>
          <w:trHeight w:val="1295"/>
          <w:jc w:val="center"/>
        </w:trPr>
        <w:tc>
          <w:tcPr>
            <w:tcW w:w="2050" w:type="dxa"/>
          </w:tcPr>
          <w:p w14:paraId="200A0FD2" w14:textId="289EFD59" w:rsidR="00FA552F" w:rsidRPr="004C2DCC" w:rsidRDefault="0005696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>
              <w:rPr>
                <w:rFonts w:ascii="Albertus MT Lt" w:hAnsi="Albertus MT Lt"/>
                <w:b/>
                <w:sz w:val="20"/>
                <w:szCs w:val="20"/>
              </w:rPr>
              <w:t>EXPERIENCIA ESPECÍ</w:t>
            </w:r>
            <w:r w:rsidR="00FA552F" w:rsidRPr="004C2DCC">
              <w:rPr>
                <w:rFonts w:ascii="Albertus MT Lt" w:hAnsi="Albertus MT Lt"/>
                <w:b/>
                <w:sz w:val="20"/>
                <w:szCs w:val="20"/>
              </w:rPr>
              <w:t>FICA</w:t>
            </w:r>
          </w:p>
        </w:tc>
        <w:tc>
          <w:tcPr>
            <w:tcW w:w="5106" w:type="dxa"/>
          </w:tcPr>
          <w:p w14:paraId="3D0DBB8A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Gerente, Director o Coordinador de Proyectos  de desarrollo x 8 años o más</w:t>
            </w:r>
          </w:p>
          <w:p w14:paraId="52E06537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Gerente, Directos o Coordinador de Programas de desarrollo x 4 años o más</w:t>
            </w:r>
          </w:p>
          <w:p w14:paraId="0597BEC8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Subgerente o posiciones similares  en Programas de desarrollo de 2 a 4 años </w:t>
            </w:r>
          </w:p>
        </w:tc>
        <w:tc>
          <w:tcPr>
            <w:tcW w:w="1294" w:type="dxa"/>
          </w:tcPr>
          <w:p w14:paraId="297EC34B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40 m</w:t>
            </w:r>
            <w:r w:rsidRPr="004C2DCC">
              <w:rPr>
                <w:rFonts w:ascii="Albertus MT Lt" w:hAnsi="Albertus MT Lt"/>
                <w:sz w:val="20"/>
                <w:szCs w:val="20"/>
                <w:lang w:val="es-EC"/>
              </w:rPr>
              <w:t>á</w:t>
            </w:r>
            <w:r w:rsidRPr="004C2DCC">
              <w:rPr>
                <w:rFonts w:ascii="Albertus MT Lt" w:hAnsi="Albertus MT Lt"/>
                <w:sz w:val="20"/>
                <w:szCs w:val="20"/>
              </w:rPr>
              <w:t>ximo</w:t>
            </w:r>
          </w:p>
          <w:p w14:paraId="7F16D667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2A2C3C8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7E1B04D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30</w:t>
            </w:r>
          </w:p>
          <w:p w14:paraId="6D95D1B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279A83FD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6DC6512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40</w:t>
            </w:r>
          </w:p>
        </w:tc>
      </w:tr>
      <w:tr w:rsidR="004C2DCC" w:rsidRPr="004C2DCC" w14:paraId="0D28C1ED" w14:textId="77777777" w:rsidTr="00925801">
        <w:trPr>
          <w:jc w:val="center"/>
        </w:trPr>
        <w:tc>
          <w:tcPr>
            <w:tcW w:w="2050" w:type="dxa"/>
          </w:tcPr>
          <w:p w14:paraId="499C9BC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Otros</w:t>
            </w:r>
          </w:p>
        </w:tc>
        <w:tc>
          <w:tcPr>
            <w:tcW w:w="5106" w:type="dxa"/>
          </w:tcPr>
          <w:p w14:paraId="1810A737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Experiencia con Programas FIDA u otra multilateral</w:t>
            </w:r>
          </w:p>
          <w:p w14:paraId="51EBA9DE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Conocimiento de aplicaciones informáticas</w:t>
            </w:r>
          </w:p>
          <w:p w14:paraId="58E08F06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Conocimiento de una lengua vernácula</w:t>
            </w:r>
          </w:p>
          <w:p w14:paraId="39DBD02B" w14:textId="77777777" w:rsidR="00FA552F" w:rsidRPr="004C2DCC" w:rsidRDefault="00FA552F" w:rsidP="00FA552F">
            <w:pPr>
              <w:numPr>
                <w:ilvl w:val="0"/>
                <w:numId w:val="5"/>
              </w:numPr>
              <w:spacing w:after="0"/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>Conocimiento de administración pública</w:t>
            </w:r>
          </w:p>
        </w:tc>
        <w:tc>
          <w:tcPr>
            <w:tcW w:w="1294" w:type="dxa"/>
          </w:tcPr>
          <w:p w14:paraId="40CDC62E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4 </w:t>
            </w:r>
          </w:p>
          <w:p w14:paraId="3138B44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6768819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2 </w:t>
            </w:r>
          </w:p>
          <w:p w14:paraId="2F3FBB52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</w:p>
          <w:p w14:paraId="3B02073D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2 </w:t>
            </w:r>
          </w:p>
          <w:p w14:paraId="57DC8FD1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sz w:val="20"/>
                <w:szCs w:val="20"/>
              </w:rPr>
            </w:pPr>
            <w:r w:rsidRPr="004C2DCC">
              <w:rPr>
                <w:rFonts w:ascii="Albertus MT Lt" w:hAnsi="Albertus MT Lt"/>
                <w:sz w:val="20"/>
                <w:szCs w:val="20"/>
              </w:rPr>
              <w:t xml:space="preserve">2 </w:t>
            </w:r>
          </w:p>
        </w:tc>
        <w:tc>
          <w:tcPr>
            <w:tcW w:w="797" w:type="dxa"/>
          </w:tcPr>
          <w:p w14:paraId="43862AE7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 xml:space="preserve">10 </w:t>
            </w:r>
          </w:p>
        </w:tc>
      </w:tr>
      <w:tr w:rsidR="004C2DCC" w:rsidRPr="004C2DCC" w14:paraId="286DB631" w14:textId="77777777" w:rsidTr="00925801">
        <w:trPr>
          <w:jc w:val="center"/>
        </w:trPr>
        <w:tc>
          <w:tcPr>
            <w:tcW w:w="2050" w:type="dxa"/>
          </w:tcPr>
          <w:p w14:paraId="6FA46B0D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5106" w:type="dxa"/>
          </w:tcPr>
          <w:p w14:paraId="11ABB648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 xml:space="preserve">SUB TOTAL </w:t>
            </w:r>
          </w:p>
        </w:tc>
        <w:tc>
          <w:tcPr>
            <w:tcW w:w="1294" w:type="dxa"/>
          </w:tcPr>
          <w:p w14:paraId="037C92A5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</w:p>
        </w:tc>
        <w:tc>
          <w:tcPr>
            <w:tcW w:w="797" w:type="dxa"/>
          </w:tcPr>
          <w:p w14:paraId="5D12770B" w14:textId="77777777" w:rsidR="00FA552F" w:rsidRPr="004C2DCC" w:rsidRDefault="00FA552F" w:rsidP="00884AA8">
            <w:pPr>
              <w:jc w:val="both"/>
              <w:rPr>
                <w:rFonts w:ascii="Albertus MT Lt" w:hAnsi="Albertus MT Lt"/>
                <w:b/>
                <w:sz w:val="20"/>
                <w:szCs w:val="20"/>
              </w:rPr>
            </w:pPr>
            <w:r w:rsidRPr="004C2DCC">
              <w:rPr>
                <w:rFonts w:ascii="Albertus MT Lt" w:hAnsi="Albertus MT Lt"/>
                <w:b/>
                <w:sz w:val="20"/>
                <w:szCs w:val="20"/>
              </w:rPr>
              <w:t>100</w:t>
            </w:r>
          </w:p>
        </w:tc>
      </w:tr>
    </w:tbl>
    <w:p w14:paraId="13F33D6F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  <w:lang w:val="es-MX"/>
        </w:rPr>
      </w:pPr>
    </w:p>
    <w:p w14:paraId="758897AC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b/>
          <w:sz w:val="20"/>
          <w:szCs w:val="20"/>
          <w:lang w:val="es-MX"/>
        </w:rPr>
        <w:t>ENTREVISTA</w:t>
      </w:r>
    </w:p>
    <w:p w14:paraId="02E1C8AF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Actitud y aptitud  y desenvolvimiento (10)</w:t>
      </w:r>
    </w:p>
    <w:p w14:paraId="2ADCA0AA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 xml:space="preserve"> Trabajo en equipo (10 puntos)</w:t>
      </w:r>
    </w:p>
    <w:p w14:paraId="6D0C7159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Dominio de herramientas para planificar y concertar con actores sociales e institucionales. (20 puntos)</w:t>
      </w:r>
    </w:p>
    <w:p w14:paraId="11656124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Dominio de herramientas para la incorporación de las variables de derechos, identidad cultural, y ambiente. (10 puntos)</w:t>
      </w:r>
    </w:p>
    <w:p w14:paraId="794C54A7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Perfil gerencial y atributos de liderazgo (30 puntos)</w:t>
      </w:r>
    </w:p>
    <w:p w14:paraId="00587BD0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Conocimiento del territorio del Programa o de similares. (10 puntos)</w:t>
      </w:r>
    </w:p>
    <w:p w14:paraId="5D9298D4" w14:textId="77777777" w:rsidR="00FA552F" w:rsidRPr="004C2DCC" w:rsidRDefault="00FA552F" w:rsidP="00FA552F">
      <w:pPr>
        <w:numPr>
          <w:ilvl w:val="0"/>
          <w:numId w:val="11"/>
        </w:numPr>
        <w:spacing w:after="0"/>
        <w:jc w:val="both"/>
        <w:rPr>
          <w:rFonts w:ascii="Albertus MT Lt" w:hAnsi="Albertus MT Lt"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>Dominio y conocimiento del contexto político e institucional del sector rural ecuatoriano. (10 puntos.</w:t>
      </w:r>
    </w:p>
    <w:p w14:paraId="5BFDD4AF" w14:textId="77777777" w:rsidR="00FA552F" w:rsidRPr="004C2DCC" w:rsidRDefault="00FA552F" w:rsidP="00FA552F">
      <w:pPr>
        <w:jc w:val="both"/>
        <w:rPr>
          <w:rFonts w:ascii="Albertus MT Lt" w:hAnsi="Albertus MT Lt"/>
          <w:sz w:val="20"/>
          <w:szCs w:val="20"/>
          <w:lang w:val="es-MX"/>
        </w:rPr>
      </w:pPr>
    </w:p>
    <w:p w14:paraId="33D5135E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sz w:val="20"/>
          <w:szCs w:val="20"/>
          <w:lang w:val="es-MX"/>
        </w:rPr>
        <w:t xml:space="preserve">SUBTOTAL 100 PUNTOS </w:t>
      </w:r>
    </w:p>
    <w:p w14:paraId="1054D62B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  <w:lang w:val="es-MX"/>
        </w:rPr>
      </w:pPr>
      <w:r w:rsidRPr="004C2DCC">
        <w:rPr>
          <w:rFonts w:ascii="Albertus MT Lt" w:hAnsi="Albertus MT Lt"/>
          <w:b/>
          <w:sz w:val="20"/>
          <w:szCs w:val="20"/>
          <w:lang w:val="es-MX"/>
        </w:rPr>
        <w:t>TOTAL 200 PUNTOS</w:t>
      </w:r>
    </w:p>
    <w:p w14:paraId="21A8DB02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</w:p>
    <w:p w14:paraId="65E695B8" w14:textId="77777777" w:rsidR="00FA552F" w:rsidRPr="004C2DCC" w:rsidRDefault="00FA552F" w:rsidP="00FA552F">
      <w:pPr>
        <w:jc w:val="both"/>
        <w:rPr>
          <w:rFonts w:ascii="Albertus MT Lt" w:hAnsi="Albertus MT Lt"/>
          <w:b/>
          <w:sz w:val="20"/>
          <w:szCs w:val="20"/>
        </w:rPr>
      </w:pPr>
    </w:p>
    <w:p w14:paraId="5A0AA44F" w14:textId="77777777" w:rsidR="00FA552F" w:rsidRPr="004C2DCC" w:rsidRDefault="00FA552F" w:rsidP="00FA552F">
      <w:pPr>
        <w:rPr>
          <w:rFonts w:ascii="Albertus MT Lt" w:hAnsi="Albertus MT Lt"/>
          <w:sz w:val="20"/>
          <w:szCs w:val="20"/>
        </w:rPr>
      </w:pPr>
    </w:p>
    <w:p w14:paraId="029A248B" w14:textId="77777777" w:rsidR="00EC6416" w:rsidRPr="004C2DCC" w:rsidRDefault="00EC6416" w:rsidP="00CF270B">
      <w:pPr>
        <w:autoSpaceDE w:val="0"/>
        <w:autoSpaceDN w:val="0"/>
        <w:adjustRightInd w:val="0"/>
        <w:jc w:val="right"/>
        <w:rPr>
          <w:rFonts w:ascii="Albertus MT Lt" w:hAnsi="Albertus MT Lt" w:cs="Times New Roman"/>
          <w:b/>
          <w:bCs/>
          <w:sz w:val="20"/>
          <w:szCs w:val="20"/>
          <w:lang w:val="es-ES" w:eastAsia="es-EC"/>
        </w:rPr>
      </w:pPr>
    </w:p>
    <w:sectPr w:rsidR="00EC6416" w:rsidRPr="004C2DCC" w:rsidSect="00363772">
      <w:headerReference w:type="default" r:id="rId7"/>
      <w:footerReference w:type="default" r:id="rId8"/>
      <w:pgSz w:w="11900" w:h="16840"/>
      <w:pgMar w:top="1985" w:right="843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8D802" w14:textId="77777777" w:rsidR="00D46081" w:rsidRDefault="00D46081">
      <w:pPr>
        <w:spacing w:after="0"/>
      </w:pPr>
      <w:r>
        <w:separator/>
      </w:r>
    </w:p>
  </w:endnote>
  <w:endnote w:type="continuationSeparator" w:id="0">
    <w:p w14:paraId="7102A197" w14:textId="77777777" w:rsidR="00D46081" w:rsidRDefault="00D460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01056"/>
      <w:docPartObj>
        <w:docPartGallery w:val="Page Numbers (Bottom of Page)"/>
        <w:docPartUnique/>
      </w:docPartObj>
    </w:sdtPr>
    <w:sdtEndPr/>
    <w:sdtContent>
      <w:p w14:paraId="1FD28696" w14:textId="1405BD94" w:rsidR="00925801" w:rsidRDefault="0092580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2B" w:rsidRPr="007A5B2B">
          <w:rPr>
            <w:noProof/>
            <w:lang w:val="es-ES"/>
          </w:rPr>
          <w:t>1</w:t>
        </w:r>
        <w:r>
          <w:fldChar w:fldCharType="end"/>
        </w:r>
      </w:p>
    </w:sdtContent>
  </w:sdt>
  <w:p w14:paraId="059A3986" w14:textId="77777777" w:rsidR="00BC0B66" w:rsidRDefault="00BC0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6095F" w14:textId="77777777" w:rsidR="00D46081" w:rsidRDefault="00D46081">
      <w:pPr>
        <w:spacing w:after="0"/>
      </w:pPr>
      <w:r>
        <w:separator/>
      </w:r>
    </w:p>
  </w:footnote>
  <w:footnote w:type="continuationSeparator" w:id="0">
    <w:p w14:paraId="4120D4C8" w14:textId="77777777" w:rsidR="00D46081" w:rsidRDefault="00D460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2C65" w14:textId="24B5E4DB" w:rsidR="0030102A" w:rsidRDefault="005C05D7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64669AF">
          <wp:simplePos x="0" y="0"/>
          <wp:positionH relativeFrom="column">
            <wp:posOffset>-733425</wp:posOffset>
          </wp:positionH>
          <wp:positionV relativeFrom="paragraph">
            <wp:posOffset>-247650</wp:posOffset>
          </wp:positionV>
          <wp:extent cx="6710680" cy="1295400"/>
          <wp:effectExtent l="0" t="0" r="0" b="0"/>
          <wp:wrapNone/>
          <wp:docPr id="17" name="Imagen 17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255" cy="1309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3F8"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18" name="Imagen 18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15C40"/>
    <w:multiLevelType w:val="multilevel"/>
    <w:tmpl w:val="74C04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B503B"/>
    <w:multiLevelType w:val="hybridMultilevel"/>
    <w:tmpl w:val="38488430"/>
    <w:lvl w:ilvl="0" w:tplc="0C0A0007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44AA8"/>
    <w:multiLevelType w:val="hybridMultilevel"/>
    <w:tmpl w:val="4DE23FA0"/>
    <w:lvl w:ilvl="0" w:tplc="30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96C47"/>
    <w:multiLevelType w:val="hybridMultilevel"/>
    <w:tmpl w:val="76364F4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B4F32"/>
    <w:multiLevelType w:val="hybridMultilevel"/>
    <w:tmpl w:val="61C6456E"/>
    <w:lvl w:ilvl="0" w:tplc="8AD44F80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93EB4"/>
    <w:multiLevelType w:val="hybridMultilevel"/>
    <w:tmpl w:val="9D48723E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1345E"/>
    <w:multiLevelType w:val="hybridMultilevel"/>
    <w:tmpl w:val="4ABC619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C5834"/>
    <w:multiLevelType w:val="hybridMultilevel"/>
    <w:tmpl w:val="3672015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FFFFFFFF">
      <w:start w:val="5"/>
      <w:numFmt w:val="bullet"/>
      <w:lvlText w:val="-"/>
      <w:lvlJc w:val="left"/>
      <w:pPr>
        <w:tabs>
          <w:tab w:val="num" w:pos="567"/>
        </w:tabs>
        <w:ind w:left="964" w:hanging="284"/>
      </w:pPr>
      <w:rPr>
        <w:rFonts w:ascii="Courier New" w:eastAsia="Courier New" w:hAnsi="Courier New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652030F"/>
    <w:multiLevelType w:val="hybridMultilevel"/>
    <w:tmpl w:val="EE4ED8CA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549ED"/>
    <w:multiLevelType w:val="hybridMultilevel"/>
    <w:tmpl w:val="A792F4B0"/>
    <w:lvl w:ilvl="0" w:tplc="D06408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12B36"/>
    <w:rsid w:val="00022316"/>
    <w:rsid w:val="00023CE0"/>
    <w:rsid w:val="000438E4"/>
    <w:rsid w:val="00056445"/>
    <w:rsid w:val="0005696F"/>
    <w:rsid w:val="00063CF8"/>
    <w:rsid w:val="00074A53"/>
    <w:rsid w:val="00080DA4"/>
    <w:rsid w:val="00092956"/>
    <w:rsid w:val="000B73F8"/>
    <w:rsid w:val="000D25C8"/>
    <w:rsid w:val="000D6005"/>
    <w:rsid w:val="001226DB"/>
    <w:rsid w:val="0012585B"/>
    <w:rsid w:val="00152676"/>
    <w:rsid w:val="00173B26"/>
    <w:rsid w:val="00177443"/>
    <w:rsid w:val="001A69EA"/>
    <w:rsid w:val="001B0C32"/>
    <w:rsid w:val="001B1001"/>
    <w:rsid w:val="001B170F"/>
    <w:rsid w:val="001C30F9"/>
    <w:rsid w:val="001D5498"/>
    <w:rsid w:val="001D6C30"/>
    <w:rsid w:val="00212E0B"/>
    <w:rsid w:val="0022345C"/>
    <w:rsid w:val="00225D8D"/>
    <w:rsid w:val="002328E7"/>
    <w:rsid w:val="002510E3"/>
    <w:rsid w:val="00255A83"/>
    <w:rsid w:val="002657DC"/>
    <w:rsid w:val="002713FE"/>
    <w:rsid w:val="002A1DE7"/>
    <w:rsid w:val="002A3AAF"/>
    <w:rsid w:val="002C5001"/>
    <w:rsid w:val="002F68E3"/>
    <w:rsid w:val="0030102A"/>
    <w:rsid w:val="00304915"/>
    <w:rsid w:val="003302F7"/>
    <w:rsid w:val="00333CA2"/>
    <w:rsid w:val="00343FE9"/>
    <w:rsid w:val="00363772"/>
    <w:rsid w:val="00373984"/>
    <w:rsid w:val="00395816"/>
    <w:rsid w:val="003B77B5"/>
    <w:rsid w:val="003E1E21"/>
    <w:rsid w:val="003F0ADC"/>
    <w:rsid w:val="00404B21"/>
    <w:rsid w:val="00425D91"/>
    <w:rsid w:val="00426A60"/>
    <w:rsid w:val="0042795B"/>
    <w:rsid w:val="004336AC"/>
    <w:rsid w:val="004409A4"/>
    <w:rsid w:val="00445956"/>
    <w:rsid w:val="00453140"/>
    <w:rsid w:val="00455E18"/>
    <w:rsid w:val="00472EFA"/>
    <w:rsid w:val="00475111"/>
    <w:rsid w:val="00484EDB"/>
    <w:rsid w:val="004A48C8"/>
    <w:rsid w:val="004A5815"/>
    <w:rsid w:val="004B283D"/>
    <w:rsid w:val="004B7175"/>
    <w:rsid w:val="004C2DCC"/>
    <w:rsid w:val="0050516E"/>
    <w:rsid w:val="0052252D"/>
    <w:rsid w:val="00522660"/>
    <w:rsid w:val="00555E44"/>
    <w:rsid w:val="00564BFC"/>
    <w:rsid w:val="00576ED6"/>
    <w:rsid w:val="00581F6F"/>
    <w:rsid w:val="005A5034"/>
    <w:rsid w:val="005A5ECB"/>
    <w:rsid w:val="005C05D7"/>
    <w:rsid w:val="00613223"/>
    <w:rsid w:val="00645F46"/>
    <w:rsid w:val="00660955"/>
    <w:rsid w:val="006674C2"/>
    <w:rsid w:val="006925FC"/>
    <w:rsid w:val="00695E2F"/>
    <w:rsid w:val="006A23F6"/>
    <w:rsid w:val="006A5CD7"/>
    <w:rsid w:val="006A7942"/>
    <w:rsid w:val="006B16B6"/>
    <w:rsid w:val="006C387D"/>
    <w:rsid w:val="006C5F7F"/>
    <w:rsid w:val="0075239F"/>
    <w:rsid w:val="007824A2"/>
    <w:rsid w:val="00784DC7"/>
    <w:rsid w:val="0078756D"/>
    <w:rsid w:val="007A5B2B"/>
    <w:rsid w:val="007A601A"/>
    <w:rsid w:val="007B7535"/>
    <w:rsid w:val="007C33FA"/>
    <w:rsid w:val="007D415C"/>
    <w:rsid w:val="007D6D10"/>
    <w:rsid w:val="00806564"/>
    <w:rsid w:val="00822ACE"/>
    <w:rsid w:val="00844C1A"/>
    <w:rsid w:val="00860F29"/>
    <w:rsid w:val="0086222F"/>
    <w:rsid w:val="00863F00"/>
    <w:rsid w:val="008662D0"/>
    <w:rsid w:val="008858F9"/>
    <w:rsid w:val="008912A0"/>
    <w:rsid w:val="00894C06"/>
    <w:rsid w:val="008B699B"/>
    <w:rsid w:val="008D6197"/>
    <w:rsid w:val="009035C8"/>
    <w:rsid w:val="009122BF"/>
    <w:rsid w:val="009167A1"/>
    <w:rsid w:val="00925801"/>
    <w:rsid w:val="00931218"/>
    <w:rsid w:val="00982776"/>
    <w:rsid w:val="009A3E75"/>
    <w:rsid w:val="009B6959"/>
    <w:rsid w:val="009C7B19"/>
    <w:rsid w:val="009F4C57"/>
    <w:rsid w:val="00A134CE"/>
    <w:rsid w:val="00A35CD1"/>
    <w:rsid w:val="00A46ED2"/>
    <w:rsid w:val="00A552C9"/>
    <w:rsid w:val="00A8385F"/>
    <w:rsid w:val="00AA4283"/>
    <w:rsid w:val="00AA7725"/>
    <w:rsid w:val="00AB10DF"/>
    <w:rsid w:val="00AC111E"/>
    <w:rsid w:val="00AD02FF"/>
    <w:rsid w:val="00AD260C"/>
    <w:rsid w:val="00B03490"/>
    <w:rsid w:val="00B161ED"/>
    <w:rsid w:val="00B52106"/>
    <w:rsid w:val="00B61663"/>
    <w:rsid w:val="00B83D0A"/>
    <w:rsid w:val="00BA3431"/>
    <w:rsid w:val="00BB2F4D"/>
    <w:rsid w:val="00BC0B66"/>
    <w:rsid w:val="00BC2D9C"/>
    <w:rsid w:val="00C1533F"/>
    <w:rsid w:val="00C24C5E"/>
    <w:rsid w:val="00C2722A"/>
    <w:rsid w:val="00C3717C"/>
    <w:rsid w:val="00C63B79"/>
    <w:rsid w:val="00C84229"/>
    <w:rsid w:val="00CA0636"/>
    <w:rsid w:val="00CA2D84"/>
    <w:rsid w:val="00CB0273"/>
    <w:rsid w:val="00CD3626"/>
    <w:rsid w:val="00CE2765"/>
    <w:rsid w:val="00CF270B"/>
    <w:rsid w:val="00CF7D08"/>
    <w:rsid w:val="00D05964"/>
    <w:rsid w:val="00D1271D"/>
    <w:rsid w:val="00D33017"/>
    <w:rsid w:val="00D46081"/>
    <w:rsid w:val="00D557AD"/>
    <w:rsid w:val="00D5668F"/>
    <w:rsid w:val="00D577CD"/>
    <w:rsid w:val="00D654E6"/>
    <w:rsid w:val="00D66D50"/>
    <w:rsid w:val="00D80EEF"/>
    <w:rsid w:val="00D833AC"/>
    <w:rsid w:val="00D9073D"/>
    <w:rsid w:val="00D96B1C"/>
    <w:rsid w:val="00DB4FB9"/>
    <w:rsid w:val="00DC2148"/>
    <w:rsid w:val="00E206E6"/>
    <w:rsid w:val="00E43D29"/>
    <w:rsid w:val="00E66A3D"/>
    <w:rsid w:val="00E766FF"/>
    <w:rsid w:val="00E95161"/>
    <w:rsid w:val="00EA5567"/>
    <w:rsid w:val="00EC6416"/>
    <w:rsid w:val="00F130EA"/>
    <w:rsid w:val="00F42322"/>
    <w:rsid w:val="00F84AC8"/>
    <w:rsid w:val="00FA552F"/>
    <w:rsid w:val="00FA6B34"/>
    <w:rsid w:val="00FC342A"/>
    <w:rsid w:val="00FE120A"/>
    <w:rsid w:val="00FE37D3"/>
    <w:rsid w:val="00FF0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2301F3"/>
  <w15:docId w15:val="{F897FD46-E4F5-4CBC-B633-A21B0BA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Textoennegrita">
    <w:name w:val="Strong"/>
    <w:basedOn w:val="Fuentedeprrafopredeter"/>
    <w:uiPriority w:val="22"/>
    <w:qFormat/>
    <w:rsid w:val="00080DA4"/>
    <w:rPr>
      <w:b/>
      <w:bCs/>
    </w:rPr>
  </w:style>
  <w:style w:type="character" w:styleId="nfasis">
    <w:name w:val="Emphasis"/>
    <w:basedOn w:val="Fuentedeprrafopredeter"/>
    <w:uiPriority w:val="20"/>
    <w:qFormat/>
    <w:rsid w:val="001226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 INDA</dc:creator>
  <cp:keywords/>
  <cp:lastModifiedBy>Zandhia Elizabeth Muñoz Pilco</cp:lastModifiedBy>
  <cp:revision>2</cp:revision>
  <cp:lastPrinted>2019-06-26T15:09:00Z</cp:lastPrinted>
  <dcterms:created xsi:type="dcterms:W3CDTF">2019-07-12T23:26:00Z</dcterms:created>
  <dcterms:modified xsi:type="dcterms:W3CDTF">2019-07-12T23:26:00Z</dcterms:modified>
</cp:coreProperties>
</file>