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EE31" w14:textId="55380524" w:rsidR="00613878" w:rsidRDefault="00C86F7D" w:rsidP="00613878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 xml:space="preserve">EXO </w:t>
      </w:r>
      <w:r w:rsidR="006F60C2">
        <w:rPr>
          <w:rFonts w:asciiTheme="majorHAnsi" w:hAnsiTheme="majorHAnsi" w:cstheme="majorHAnsi"/>
          <w:b/>
          <w:lang w:val="es-EC"/>
        </w:rPr>
        <w:t>4</w:t>
      </w:r>
    </w:p>
    <w:p w14:paraId="43B791D6" w14:textId="77777777" w:rsidR="00613878" w:rsidRDefault="00613878" w:rsidP="00C86F7D">
      <w:pPr>
        <w:jc w:val="center"/>
        <w:rPr>
          <w:rFonts w:asciiTheme="majorHAnsi" w:hAnsiTheme="majorHAnsi" w:cstheme="majorHAnsi"/>
          <w:b/>
          <w:lang w:val="es-EC"/>
        </w:rPr>
      </w:pPr>
    </w:p>
    <w:p w14:paraId="746295E2" w14:textId="7E0E0DDC" w:rsidR="00C86F7D" w:rsidRPr="002E6AAA" w:rsidRDefault="00C86F7D" w:rsidP="00C86F7D">
      <w:pPr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Provincias en las que se intervendrá</w:t>
      </w:r>
      <w:r w:rsidR="002013AA">
        <w:rPr>
          <w:rFonts w:asciiTheme="majorHAnsi" w:hAnsiTheme="majorHAnsi" w:cstheme="majorHAnsi"/>
          <w:b/>
          <w:lang w:val="es-EC"/>
        </w:rPr>
        <w:t xml:space="preserve"> los rubros de Palma Aceitera y Plátano Var</w:t>
      </w:r>
      <w:r w:rsidRPr="002E6AAA">
        <w:rPr>
          <w:rFonts w:asciiTheme="majorHAnsi" w:hAnsiTheme="majorHAnsi" w:cstheme="majorHAnsi"/>
          <w:b/>
          <w:lang w:val="es-EC"/>
        </w:rPr>
        <w:t>.</w:t>
      </w:r>
      <w:r w:rsidR="002013AA">
        <w:rPr>
          <w:rFonts w:asciiTheme="majorHAnsi" w:hAnsiTheme="majorHAnsi" w:cstheme="majorHAnsi"/>
          <w:b/>
          <w:lang w:val="es-EC"/>
        </w:rPr>
        <w:t xml:space="preserve"> Barraganete y</w:t>
      </w:r>
      <w:r w:rsidR="00D5273A">
        <w:rPr>
          <w:rFonts w:asciiTheme="majorHAnsi" w:hAnsiTheme="majorHAnsi" w:cstheme="majorHAnsi"/>
          <w:b/>
          <w:lang w:val="es-EC"/>
        </w:rPr>
        <w:t>/u</w:t>
      </w:r>
      <w:r w:rsidR="002013AA">
        <w:rPr>
          <w:rFonts w:asciiTheme="majorHAnsi" w:hAnsiTheme="majorHAnsi" w:cstheme="majorHAnsi"/>
          <w:b/>
          <w:lang w:val="es-EC"/>
        </w:rPr>
        <w:t xml:space="preserve"> otras variedades. </w:t>
      </w:r>
    </w:p>
    <w:tbl>
      <w:tblPr>
        <w:tblW w:w="7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296"/>
        <w:gridCol w:w="2296"/>
      </w:tblGrid>
      <w:tr w:rsidR="00B33226" w:rsidRPr="001130E6" w14:paraId="13455DD8" w14:textId="77777777" w:rsidTr="00D5273A">
        <w:trPr>
          <w:trHeight w:val="766"/>
        </w:trPr>
        <w:tc>
          <w:tcPr>
            <w:tcW w:w="3145" w:type="dxa"/>
            <w:shd w:val="clear" w:color="auto" w:fill="8DB3E2" w:themeFill="text2" w:themeFillTint="66"/>
            <w:noWrap/>
            <w:vAlign w:val="center"/>
            <w:hideMark/>
          </w:tcPr>
          <w:p w14:paraId="051CE276" w14:textId="77777777" w:rsidR="00B33226" w:rsidRPr="001130E6" w:rsidRDefault="00B33226" w:rsidP="00B42C4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Provincia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402876F3" w14:textId="77777777" w:rsidR="00B33226" w:rsidRPr="001130E6" w:rsidRDefault="00B33226" w:rsidP="00B42C4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Cantón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6B6816F3" w14:textId="77777777" w:rsidR="00B33226" w:rsidRPr="001130E6" w:rsidRDefault="00B33226" w:rsidP="00B42C4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Rubro</w:t>
            </w:r>
          </w:p>
        </w:tc>
      </w:tr>
      <w:tr w:rsidR="00B42C4D" w:rsidRPr="001130E6" w14:paraId="73FCF1EB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14:paraId="672DDACB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Manabí</w:t>
            </w:r>
          </w:p>
        </w:tc>
        <w:tc>
          <w:tcPr>
            <w:tcW w:w="2296" w:type="dxa"/>
            <w:vAlign w:val="center"/>
          </w:tcPr>
          <w:p w14:paraId="652F87D8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El Carmen</w:t>
            </w:r>
          </w:p>
        </w:tc>
        <w:tc>
          <w:tcPr>
            <w:tcW w:w="2296" w:type="dxa"/>
            <w:vAlign w:val="center"/>
          </w:tcPr>
          <w:p w14:paraId="6B7B4B19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Plátano Var. Barraganete.</w:t>
            </w:r>
          </w:p>
        </w:tc>
      </w:tr>
      <w:tr w:rsidR="00B42C4D" w:rsidRPr="001130E6" w14:paraId="110381B6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</w:tcPr>
          <w:p w14:paraId="49D9BDAE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Santo Domingo de los Tsáchilas</w:t>
            </w:r>
          </w:p>
        </w:tc>
        <w:tc>
          <w:tcPr>
            <w:tcW w:w="2296" w:type="dxa"/>
            <w:vAlign w:val="center"/>
          </w:tcPr>
          <w:p w14:paraId="414E990C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Santo Domingo</w:t>
            </w:r>
          </w:p>
        </w:tc>
        <w:tc>
          <w:tcPr>
            <w:tcW w:w="2296" w:type="dxa"/>
            <w:vAlign w:val="center"/>
          </w:tcPr>
          <w:p w14:paraId="7F523D38" w14:textId="77777777" w:rsidR="00B42C4D" w:rsidRPr="001130E6" w:rsidRDefault="00B42C4D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Plátano Var. Barraganete.</w:t>
            </w:r>
          </w:p>
        </w:tc>
      </w:tr>
      <w:tr w:rsidR="00824171" w:rsidRPr="001130E6" w14:paraId="34D4CDD7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</w:tcPr>
          <w:p w14:paraId="44AFE195" w14:textId="52CBE58B" w:rsidR="00824171" w:rsidRDefault="00824171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Provincias productoras de plátano.</w:t>
            </w:r>
          </w:p>
        </w:tc>
        <w:tc>
          <w:tcPr>
            <w:tcW w:w="2296" w:type="dxa"/>
            <w:vAlign w:val="center"/>
          </w:tcPr>
          <w:p w14:paraId="2A6DE294" w14:textId="6F9B3A93" w:rsidR="00824171" w:rsidRDefault="00824171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Cantones que cuenten con el aval técnico del MAG para la renovación de cultivos.</w:t>
            </w:r>
          </w:p>
        </w:tc>
        <w:tc>
          <w:tcPr>
            <w:tcW w:w="2296" w:type="dxa"/>
            <w:vAlign w:val="center"/>
          </w:tcPr>
          <w:p w14:paraId="549A0C40" w14:textId="0A0805D9" w:rsidR="00824171" w:rsidRDefault="00824171" w:rsidP="00B42C4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Plátano Var. Barraganete y</w:t>
            </w:r>
            <w:r w:rsidR="00D5273A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/u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otras. </w:t>
            </w:r>
          </w:p>
        </w:tc>
      </w:tr>
      <w:tr w:rsidR="00151B17" w:rsidRPr="001130E6" w14:paraId="02EF3E9F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</w:tcPr>
          <w:p w14:paraId="0187DC34" w14:textId="3D0743D3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Santo Domingo de los Tsáchilas</w:t>
            </w:r>
          </w:p>
        </w:tc>
        <w:tc>
          <w:tcPr>
            <w:tcW w:w="2296" w:type="dxa"/>
            <w:vAlign w:val="center"/>
          </w:tcPr>
          <w:p w14:paraId="54177501" w14:textId="0F3053E0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Cantón La Concordia</w:t>
            </w:r>
          </w:p>
        </w:tc>
        <w:tc>
          <w:tcPr>
            <w:tcW w:w="2296" w:type="dxa"/>
            <w:vAlign w:val="center"/>
          </w:tcPr>
          <w:p w14:paraId="22F09776" w14:textId="5AFB4C77" w:rsidR="00151B17" w:rsidRPr="0056666E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lantas 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alma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ceitera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H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íbridas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nterespecíficas</w:t>
            </w:r>
            <w:proofErr w:type="spellEnd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</w:t>
            </w:r>
            <w:proofErr w:type="spellStart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OxG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Coari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 xml:space="preserve"> x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LaMé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)</w:t>
            </w:r>
          </w:p>
        </w:tc>
      </w:tr>
      <w:tr w:rsidR="00151B17" w:rsidRPr="001130E6" w14:paraId="2B4933DB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</w:tcPr>
          <w:p w14:paraId="2DDB182C" w14:textId="6C55EC8D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Esmeraldas</w:t>
            </w:r>
          </w:p>
        </w:tc>
        <w:tc>
          <w:tcPr>
            <w:tcW w:w="2296" w:type="dxa"/>
            <w:vAlign w:val="center"/>
          </w:tcPr>
          <w:p w14:paraId="493B28ED" w14:textId="370F8A48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Cantón Quinindé</w:t>
            </w:r>
          </w:p>
        </w:tc>
        <w:tc>
          <w:tcPr>
            <w:tcW w:w="2296" w:type="dxa"/>
            <w:vAlign w:val="center"/>
          </w:tcPr>
          <w:p w14:paraId="7D9DD6DF" w14:textId="1ED6AF78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lantas 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alma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ceitera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H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íbridas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nterespecíficas</w:t>
            </w:r>
            <w:proofErr w:type="spellEnd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</w:t>
            </w:r>
            <w:proofErr w:type="spellStart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OxG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Coari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 xml:space="preserve"> x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LaMé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)</w:t>
            </w:r>
          </w:p>
        </w:tc>
      </w:tr>
      <w:tr w:rsidR="00151B17" w:rsidRPr="001130E6" w14:paraId="0BCD74C8" w14:textId="77777777" w:rsidTr="00B42C4D">
        <w:trPr>
          <w:trHeight w:val="729"/>
        </w:trPr>
        <w:tc>
          <w:tcPr>
            <w:tcW w:w="3145" w:type="dxa"/>
            <w:shd w:val="clear" w:color="auto" w:fill="auto"/>
            <w:noWrap/>
            <w:vAlign w:val="center"/>
          </w:tcPr>
          <w:p w14:paraId="38CE85E1" w14:textId="36F0EF11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Imbabura</w:t>
            </w:r>
          </w:p>
        </w:tc>
        <w:tc>
          <w:tcPr>
            <w:tcW w:w="2296" w:type="dxa"/>
            <w:vAlign w:val="center"/>
          </w:tcPr>
          <w:p w14:paraId="3BBF66D5" w14:textId="77777777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Cantón Cotacachi</w:t>
            </w:r>
          </w:p>
          <w:p w14:paraId="65F2DA8F" w14:textId="284B7BB5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Parroquia Las Golondrinas</w:t>
            </w:r>
          </w:p>
        </w:tc>
        <w:tc>
          <w:tcPr>
            <w:tcW w:w="2296" w:type="dxa"/>
            <w:vAlign w:val="center"/>
          </w:tcPr>
          <w:p w14:paraId="30B78747" w14:textId="1B89ECD4" w:rsidR="00151B17" w:rsidRDefault="00151B17" w:rsidP="00151B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lantas 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alma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ceitera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H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íbridas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</w:t>
            </w:r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nterespecíficas</w:t>
            </w:r>
            <w:proofErr w:type="spellEnd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</w:t>
            </w:r>
            <w:proofErr w:type="spellStart"/>
            <w:r w:rsidRPr="0056666E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OxG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Coari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 xml:space="preserve"> x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es-EC"/>
              </w:rPr>
              <w:t>LaMé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)</w:t>
            </w:r>
          </w:p>
        </w:tc>
      </w:tr>
    </w:tbl>
    <w:p w14:paraId="4E93DA0A" w14:textId="77777777" w:rsidR="00C86F7D" w:rsidRDefault="00C86F7D" w:rsidP="00B42C4D">
      <w:pPr>
        <w:jc w:val="center"/>
        <w:rPr>
          <w:lang w:val="es-EC"/>
        </w:rPr>
      </w:pPr>
    </w:p>
    <w:sectPr w:rsid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C8945" w14:textId="77777777" w:rsidR="001C517A" w:rsidRDefault="001C517A">
      <w:pPr>
        <w:spacing w:after="0"/>
      </w:pPr>
      <w:r>
        <w:separator/>
      </w:r>
    </w:p>
  </w:endnote>
  <w:endnote w:type="continuationSeparator" w:id="0">
    <w:p w14:paraId="34EC8023" w14:textId="77777777" w:rsidR="001C517A" w:rsidRDefault="001C51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B2505" w14:textId="77777777" w:rsidR="001C517A" w:rsidRDefault="001C517A">
      <w:pPr>
        <w:spacing w:after="0"/>
      </w:pPr>
      <w:r>
        <w:separator/>
      </w:r>
    </w:p>
  </w:footnote>
  <w:footnote w:type="continuationSeparator" w:id="0">
    <w:p w14:paraId="070FD28A" w14:textId="77777777" w:rsidR="001C517A" w:rsidRDefault="001C51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FF248" w14:textId="77777777"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6E108E37" wp14:editId="0C2CD529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2EFA3F11" wp14:editId="5152395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09BA"/>
    <w:rsid w:val="00007908"/>
    <w:rsid w:val="00020A92"/>
    <w:rsid w:val="00031AFF"/>
    <w:rsid w:val="00094BFC"/>
    <w:rsid w:val="000A366C"/>
    <w:rsid w:val="000B73F8"/>
    <w:rsid w:val="000C3134"/>
    <w:rsid w:val="000D25C8"/>
    <w:rsid w:val="000D4AAC"/>
    <w:rsid w:val="000F0C75"/>
    <w:rsid w:val="00102341"/>
    <w:rsid w:val="001130E6"/>
    <w:rsid w:val="00132D80"/>
    <w:rsid w:val="00151B17"/>
    <w:rsid w:val="001673B2"/>
    <w:rsid w:val="0017502E"/>
    <w:rsid w:val="001B0C32"/>
    <w:rsid w:val="001C517A"/>
    <w:rsid w:val="002013AA"/>
    <w:rsid w:val="00204AC2"/>
    <w:rsid w:val="0022345C"/>
    <w:rsid w:val="002657DC"/>
    <w:rsid w:val="002B6B55"/>
    <w:rsid w:val="002D6605"/>
    <w:rsid w:val="002E6AAA"/>
    <w:rsid w:val="0030102A"/>
    <w:rsid w:val="00335FA6"/>
    <w:rsid w:val="003C6CA0"/>
    <w:rsid w:val="003D6C53"/>
    <w:rsid w:val="003E17C6"/>
    <w:rsid w:val="003F7634"/>
    <w:rsid w:val="00452639"/>
    <w:rsid w:val="004A2069"/>
    <w:rsid w:val="004D2F25"/>
    <w:rsid w:val="004E441F"/>
    <w:rsid w:val="0052252D"/>
    <w:rsid w:val="0056666E"/>
    <w:rsid w:val="00586D0D"/>
    <w:rsid w:val="005A54ED"/>
    <w:rsid w:val="005A6DE2"/>
    <w:rsid w:val="005C05D7"/>
    <w:rsid w:val="005E7BE1"/>
    <w:rsid w:val="005F0E69"/>
    <w:rsid w:val="00613223"/>
    <w:rsid w:val="00613878"/>
    <w:rsid w:val="00615370"/>
    <w:rsid w:val="006179F7"/>
    <w:rsid w:val="006448FA"/>
    <w:rsid w:val="00652292"/>
    <w:rsid w:val="00660A56"/>
    <w:rsid w:val="006925FC"/>
    <w:rsid w:val="006A1A0F"/>
    <w:rsid w:val="006B22D9"/>
    <w:rsid w:val="006B7BDB"/>
    <w:rsid w:val="006F60C2"/>
    <w:rsid w:val="00706F57"/>
    <w:rsid w:val="007812F1"/>
    <w:rsid w:val="00815477"/>
    <w:rsid w:val="00824171"/>
    <w:rsid w:val="008533C2"/>
    <w:rsid w:val="00863F00"/>
    <w:rsid w:val="009026C2"/>
    <w:rsid w:val="00906DCA"/>
    <w:rsid w:val="009928CD"/>
    <w:rsid w:val="009A7C78"/>
    <w:rsid w:val="009B20CC"/>
    <w:rsid w:val="009D0B54"/>
    <w:rsid w:val="009E225E"/>
    <w:rsid w:val="00A01BBD"/>
    <w:rsid w:val="00A359C7"/>
    <w:rsid w:val="00A8385F"/>
    <w:rsid w:val="00A84389"/>
    <w:rsid w:val="00AA687F"/>
    <w:rsid w:val="00B12D81"/>
    <w:rsid w:val="00B33226"/>
    <w:rsid w:val="00B42C4D"/>
    <w:rsid w:val="00B55EA9"/>
    <w:rsid w:val="00B76BB7"/>
    <w:rsid w:val="00B929D5"/>
    <w:rsid w:val="00BE035C"/>
    <w:rsid w:val="00C86F7D"/>
    <w:rsid w:val="00CB63FB"/>
    <w:rsid w:val="00CC2489"/>
    <w:rsid w:val="00D00B25"/>
    <w:rsid w:val="00D523F2"/>
    <w:rsid w:val="00D5273A"/>
    <w:rsid w:val="00D557AD"/>
    <w:rsid w:val="00E9535E"/>
    <w:rsid w:val="00ED02BB"/>
    <w:rsid w:val="00ED2560"/>
    <w:rsid w:val="00F01BE8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761D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85FB-15E2-46B7-9727-C2199B5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Augusta Gabriela Hernandez Toapanta</cp:lastModifiedBy>
  <cp:revision>2</cp:revision>
  <cp:lastPrinted>2014-06-19T14:35:00Z</cp:lastPrinted>
  <dcterms:created xsi:type="dcterms:W3CDTF">2020-02-06T19:21:00Z</dcterms:created>
  <dcterms:modified xsi:type="dcterms:W3CDTF">2020-02-06T19:21:00Z</dcterms:modified>
</cp:coreProperties>
</file>