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0273A" w14:textId="75A5CFFD" w:rsidR="00C86F7D" w:rsidRDefault="00BE035C" w:rsidP="0071506F">
      <w:pPr>
        <w:spacing w:after="120"/>
        <w:jc w:val="center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A</w:t>
      </w:r>
      <w:r w:rsidR="00A16FCF">
        <w:rPr>
          <w:rFonts w:ascii="Calibri" w:hAnsi="Calibri"/>
          <w:b/>
          <w:bCs/>
          <w:color w:val="000000"/>
          <w:sz w:val="26"/>
          <w:szCs w:val="26"/>
        </w:rPr>
        <w:t>NEXO 2</w:t>
      </w:r>
    </w:p>
    <w:p w14:paraId="7BCEB96F" w14:textId="4FD8AAF3" w:rsidR="00A16FCF" w:rsidRDefault="00C86F7D" w:rsidP="00C22411">
      <w:pPr>
        <w:spacing w:after="120"/>
        <w:ind w:right="-914"/>
        <w:jc w:val="both"/>
        <w:rPr>
          <w:rFonts w:ascii="Calibri" w:hAnsi="Calibri"/>
          <w:b/>
          <w:bCs/>
          <w:color w:val="000000"/>
          <w:sz w:val="26"/>
          <w:szCs w:val="26"/>
        </w:rPr>
      </w:pPr>
      <w:r w:rsidRPr="008A5C6B">
        <w:rPr>
          <w:rFonts w:ascii="Calibri" w:hAnsi="Calibri"/>
          <w:b/>
          <w:bCs/>
          <w:color w:val="000000"/>
          <w:sz w:val="26"/>
          <w:szCs w:val="26"/>
        </w:rPr>
        <w:t>LINEAMIENTOS REFERENCIALES PARA LA ESTRUCTU</w:t>
      </w:r>
      <w:r>
        <w:rPr>
          <w:rFonts w:ascii="Calibri" w:hAnsi="Calibri"/>
          <w:b/>
          <w:bCs/>
          <w:color w:val="000000"/>
          <w:sz w:val="26"/>
          <w:szCs w:val="26"/>
        </w:rPr>
        <w:t>RACIÓN DE</w:t>
      </w:r>
      <w:r w:rsidR="00BE035C">
        <w:rPr>
          <w:rFonts w:ascii="Calibri" w:hAnsi="Calibri"/>
          <w:b/>
          <w:bCs/>
          <w:color w:val="000000"/>
          <w:sz w:val="26"/>
          <w:szCs w:val="26"/>
        </w:rPr>
        <w:t xml:space="preserve"> PAQUETES</w:t>
      </w:r>
      <w:r w:rsidR="00BE035C">
        <w:rPr>
          <w:rFonts w:ascii="Calibri" w:hAnsi="Calibri"/>
          <w:b/>
          <w:bCs/>
          <w:color w:val="000000"/>
          <w:sz w:val="26"/>
          <w:szCs w:val="26"/>
        </w:rPr>
        <w:br/>
        <w:t xml:space="preserve">TECNOLÓGICOS </w:t>
      </w:r>
      <w:r w:rsidR="008A3F64">
        <w:rPr>
          <w:rFonts w:ascii="Calibri" w:hAnsi="Calibri"/>
          <w:b/>
          <w:bCs/>
          <w:color w:val="000000"/>
          <w:sz w:val="26"/>
          <w:szCs w:val="26"/>
        </w:rPr>
        <w:t xml:space="preserve">PARA </w:t>
      </w:r>
      <w:r w:rsidR="00577DCC">
        <w:rPr>
          <w:rFonts w:ascii="Calibri" w:hAnsi="Calibri"/>
          <w:b/>
          <w:bCs/>
          <w:color w:val="000000"/>
          <w:sz w:val="26"/>
          <w:szCs w:val="26"/>
        </w:rPr>
        <w:t xml:space="preserve">LA INTERVENCIÓN CICLO </w:t>
      </w:r>
      <w:r w:rsidR="00A90DAD">
        <w:rPr>
          <w:rFonts w:ascii="Calibri" w:hAnsi="Calibri"/>
          <w:b/>
          <w:bCs/>
          <w:color w:val="000000"/>
          <w:sz w:val="26"/>
          <w:szCs w:val="26"/>
        </w:rPr>
        <w:t>VERANO 2021</w:t>
      </w:r>
    </w:p>
    <w:p w14:paraId="44ACCE89" w14:textId="42D3F1EC" w:rsidR="00C86F7D" w:rsidRPr="00817BE9" w:rsidRDefault="000A1502" w:rsidP="00C22411">
      <w:pPr>
        <w:pStyle w:val="Prrafodelista"/>
        <w:numPr>
          <w:ilvl w:val="0"/>
          <w:numId w:val="8"/>
        </w:numPr>
        <w:spacing w:after="120"/>
        <w:ind w:right="-914"/>
        <w:jc w:val="both"/>
        <w:rPr>
          <w:rFonts w:ascii="Calibri" w:hAnsi="Calibri"/>
          <w:bCs/>
          <w:color w:val="000000"/>
          <w:sz w:val="24"/>
          <w:szCs w:val="20"/>
        </w:rPr>
      </w:pPr>
      <w:r w:rsidRPr="00817BE9">
        <w:rPr>
          <w:rFonts w:ascii="Calibri" w:hAnsi="Calibri"/>
          <w:bCs/>
          <w:color w:val="000000"/>
          <w:sz w:val="24"/>
          <w:szCs w:val="20"/>
        </w:rPr>
        <w:t>Los productos ofertados deben estar</w:t>
      </w:r>
      <w:r w:rsidR="00C86F7D" w:rsidRPr="00817BE9">
        <w:rPr>
          <w:rFonts w:ascii="Calibri" w:hAnsi="Calibri"/>
          <w:bCs/>
          <w:color w:val="000000"/>
          <w:sz w:val="24"/>
          <w:szCs w:val="20"/>
        </w:rPr>
        <w:t xml:space="preserve"> de acuerdo a los lineamientos referenciales presentados en la siguiente tabla.</w:t>
      </w:r>
    </w:p>
    <w:p w14:paraId="347C374F" w14:textId="77777777" w:rsidR="00C86F7D" w:rsidRPr="00817BE9" w:rsidRDefault="00C86F7D" w:rsidP="00C22411">
      <w:pPr>
        <w:pStyle w:val="Prrafodelista"/>
        <w:numPr>
          <w:ilvl w:val="0"/>
          <w:numId w:val="8"/>
        </w:numPr>
        <w:spacing w:after="120"/>
        <w:ind w:right="-914"/>
        <w:jc w:val="both"/>
        <w:rPr>
          <w:rFonts w:ascii="Calibri" w:hAnsi="Calibri"/>
          <w:bCs/>
          <w:color w:val="000000"/>
          <w:sz w:val="24"/>
          <w:szCs w:val="20"/>
        </w:rPr>
      </w:pPr>
      <w:r w:rsidRPr="00817BE9">
        <w:rPr>
          <w:rFonts w:ascii="Calibri" w:hAnsi="Calibri"/>
          <w:bCs/>
          <w:color w:val="000000"/>
          <w:sz w:val="24"/>
          <w:szCs w:val="20"/>
        </w:rPr>
        <w:t>El</w:t>
      </w:r>
      <w:r w:rsidR="000A1502" w:rsidRPr="00817BE9">
        <w:rPr>
          <w:rFonts w:ascii="Calibri" w:hAnsi="Calibri"/>
          <w:bCs/>
          <w:color w:val="000000"/>
          <w:sz w:val="24"/>
          <w:szCs w:val="20"/>
        </w:rPr>
        <w:t xml:space="preserve"> oferente puede presentar varias alternativas</w:t>
      </w:r>
      <w:r w:rsidR="00637743" w:rsidRPr="00817BE9">
        <w:rPr>
          <w:rFonts w:ascii="Calibri" w:hAnsi="Calibri"/>
          <w:bCs/>
          <w:color w:val="000000"/>
          <w:sz w:val="24"/>
          <w:szCs w:val="20"/>
        </w:rPr>
        <w:t>, estas alternativas deben mantener</w:t>
      </w:r>
      <w:r w:rsidRPr="00817BE9">
        <w:rPr>
          <w:rFonts w:ascii="Calibri" w:hAnsi="Calibri"/>
          <w:bCs/>
          <w:color w:val="000000"/>
          <w:sz w:val="24"/>
          <w:szCs w:val="20"/>
        </w:rPr>
        <w:t xml:space="preserve"> consistencia té</w:t>
      </w:r>
      <w:r w:rsidR="00637743" w:rsidRPr="00817BE9">
        <w:rPr>
          <w:rFonts w:ascii="Calibri" w:hAnsi="Calibri"/>
          <w:bCs/>
          <w:color w:val="000000"/>
          <w:sz w:val="24"/>
          <w:szCs w:val="20"/>
        </w:rPr>
        <w:t>cnica en el manejo del cultivo.</w:t>
      </w:r>
    </w:p>
    <w:p w14:paraId="4A810528" w14:textId="5A030BB6" w:rsidR="001F74EA" w:rsidRPr="00817BE9" w:rsidRDefault="00637743" w:rsidP="00C22411">
      <w:pPr>
        <w:pStyle w:val="Prrafodelista"/>
        <w:numPr>
          <w:ilvl w:val="0"/>
          <w:numId w:val="8"/>
        </w:numPr>
        <w:spacing w:after="120"/>
        <w:ind w:right="-914"/>
        <w:jc w:val="both"/>
        <w:rPr>
          <w:rFonts w:ascii="Calibri" w:hAnsi="Calibri"/>
          <w:bCs/>
          <w:color w:val="000000"/>
          <w:sz w:val="24"/>
          <w:szCs w:val="20"/>
        </w:rPr>
      </w:pPr>
      <w:r w:rsidRPr="00817BE9">
        <w:rPr>
          <w:rFonts w:ascii="Calibri" w:hAnsi="Calibri"/>
          <w:bCs/>
          <w:color w:val="000000"/>
          <w:sz w:val="24"/>
          <w:szCs w:val="20"/>
        </w:rPr>
        <w:t>La fertilización debe</w:t>
      </w:r>
      <w:r w:rsidR="000A1502" w:rsidRPr="00817BE9">
        <w:rPr>
          <w:rFonts w:ascii="Calibri" w:hAnsi="Calibri"/>
          <w:bCs/>
          <w:color w:val="000000"/>
          <w:sz w:val="24"/>
          <w:szCs w:val="20"/>
        </w:rPr>
        <w:t xml:space="preserve"> cumplir con las necesidades nutricionales </w:t>
      </w:r>
      <w:r w:rsidR="00F8766C" w:rsidRPr="00817BE9">
        <w:rPr>
          <w:rFonts w:ascii="Calibri" w:hAnsi="Calibri"/>
          <w:bCs/>
          <w:color w:val="000000"/>
          <w:sz w:val="24"/>
          <w:szCs w:val="20"/>
        </w:rPr>
        <w:t>de los cultivos.</w:t>
      </w:r>
      <w:r w:rsidR="00B1233D" w:rsidRPr="00817BE9">
        <w:rPr>
          <w:rFonts w:ascii="Calibri" w:hAnsi="Calibri"/>
          <w:bCs/>
          <w:color w:val="000000"/>
          <w:sz w:val="24"/>
          <w:szCs w:val="20"/>
        </w:rPr>
        <w:t xml:space="preserve"> </w:t>
      </w:r>
    </w:p>
    <w:p w14:paraId="2898CDB2" w14:textId="5D0D31A2" w:rsidR="00B63142" w:rsidRDefault="00B63142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  <w:r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  <w:t>MAÍZ DURO</w:t>
      </w:r>
    </w:p>
    <w:p w14:paraId="5E35E97E" w14:textId="554B7837" w:rsidR="00DC3837" w:rsidRDefault="00DC3837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</w:p>
    <w:tbl>
      <w:tblPr>
        <w:tblW w:w="91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4678"/>
        <w:gridCol w:w="1417"/>
        <w:gridCol w:w="1202"/>
      </w:tblGrid>
      <w:tr w:rsidR="00DC3837" w:rsidRPr="00DC3837" w14:paraId="6F8F1DDA" w14:textId="77777777" w:rsidTr="00DC3837">
        <w:trPr>
          <w:trHeight w:val="31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8299880" w14:textId="77777777" w:rsidR="00DC3837" w:rsidRPr="00DC3837" w:rsidRDefault="00DC3837" w:rsidP="00DC3837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PAQUETE TECNOLÓGICO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ECC37A6" w14:textId="77777777" w:rsidR="00DC3837" w:rsidRPr="00DC3837" w:rsidRDefault="00DC3837" w:rsidP="00DC3837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INSUMOS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B7FAA47" w14:textId="77777777" w:rsidR="00DC3837" w:rsidRPr="00DC3837" w:rsidRDefault="00DC3837" w:rsidP="00DC3837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 xml:space="preserve">UNIDAD 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BB450DE" w14:textId="77777777" w:rsidR="00DC3837" w:rsidRPr="00DC3837" w:rsidRDefault="00DC3837" w:rsidP="00DC3837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DC3837" w:rsidRPr="00DC3837" w14:paraId="31243F07" w14:textId="77777777" w:rsidTr="00DC3837">
        <w:trPr>
          <w:trHeight w:val="360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1FCA" w14:textId="77777777" w:rsidR="00DC3837" w:rsidRPr="00DC3837" w:rsidRDefault="00DC3837" w:rsidP="00DC383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lang w:val="es-EC" w:eastAsia="es-EC"/>
              </w:rPr>
              <w:t>Maíz duro 1 ha:</w:t>
            </w:r>
            <w:r w:rsidRPr="00DC3837">
              <w:rPr>
                <w:rFonts w:ascii="Calibri" w:eastAsia="Times New Roman" w:hAnsi="Calibri" w:cs="Calibri"/>
                <w:color w:val="000000"/>
                <w:lang w:val="es-EC" w:eastAsia="es-EC"/>
              </w:rPr>
              <w:br/>
              <w:t>Establecimiento de cultivo</w:t>
            </w:r>
          </w:p>
        </w:tc>
        <w:tc>
          <w:tcPr>
            <w:tcW w:w="72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5824B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Insumos de producción</w:t>
            </w:r>
          </w:p>
        </w:tc>
      </w:tr>
      <w:tr w:rsidR="00DC3837" w:rsidRPr="00DC3837" w14:paraId="12363213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92C9D5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C57F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Semilla Híbrida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8029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60.000 semillas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9BBB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C3837" w:rsidRPr="00DC3837" w14:paraId="6C169E63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BADE9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72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BA786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Insumos de nutrición</w:t>
            </w:r>
          </w:p>
        </w:tc>
      </w:tr>
      <w:tr w:rsidR="00DC3837" w:rsidRPr="00DC3837" w14:paraId="09AF0E42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C72C95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2A46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Fertilizante edáfico "Inicial"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6040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4027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3</w:t>
            </w:r>
          </w:p>
        </w:tc>
      </w:tr>
      <w:tr w:rsidR="00DC3837" w:rsidRPr="00DC3837" w14:paraId="6C000095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C2B7A5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FB3A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Fertilizante edáfico "Crecimiento"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A216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DA72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3</w:t>
            </w:r>
          </w:p>
        </w:tc>
      </w:tr>
      <w:tr w:rsidR="00DC3837" w:rsidRPr="00DC3837" w14:paraId="4588E71E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344AC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4DBA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Fertilizante edáfico "Desarrollo"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D134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A2D0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3</w:t>
            </w:r>
          </w:p>
        </w:tc>
      </w:tr>
      <w:tr w:rsidR="00DC3837" w:rsidRPr="00DC3837" w14:paraId="614956B9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756C5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9A7D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Fertilizante edáfico "Final"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557F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50 kg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C9CB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DC3837" w:rsidRPr="00DC3837" w14:paraId="59A680B7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0D936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DCF0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Fertilizante foliar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A161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 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D6EF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2</w:t>
            </w:r>
          </w:p>
        </w:tc>
      </w:tr>
      <w:tr w:rsidR="00DC3837" w:rsidRPr="00DC3837" w14:paraId="7700A801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4C9EA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72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30341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Coadyuvante</w:t>
            </w:r>
          </w:p>
        </w:tc>
      </w:tr>
      <w:tr w:rsidR="00DC3837" w:rsidRPr="00DC3837" w14:paraId="2BDE9655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3A34EF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975B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Adherente + regulador de pH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5281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 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ED8A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C3837" w:rsidRPr="00DC3837" w14:paraId="242F6BAC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3A147F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72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108E7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DC3837" w:rsidRPr="00DC3837" w14:paraId="042E306B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4272BC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7A8C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Thiodicarb</w:t>
            </w:r>
            <w:proofErr w:type="spellEnd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 350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4E68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200 cc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EE3B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C3837" w:rsidRPr="00DC3837" w14:paraId="0784054A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42A52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877E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Tebuconazole</w:t>
            </w:r>
            <w:proofErr w:type="spellEnd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 200 g/L + </w:t>
            </w:r>
            <w:proofErr w:type="spellStart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Trifloxystrobin</w:t>
            </w:r>
            <w:proofErr w:type="spellEnd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 100 g/L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E8C8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750 cc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0BBC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C3837" w:rsidRPr="00DC3837" w14:paraId="26375A1D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BA120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4023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Tebuconazole</w:t>
            </w:r>
            <w:proofErr w:type="spellEnd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 225 g/L + </w:t>
            </w:r>
            <w:proofErr w:type="spellStart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Triadimenol</w:t>
            </w:r>
            <w:proofErr w:type="spellEnd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 75 g/L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4DC5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600 cc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23E1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C3837" w:rsidRPr="00DC3837" w14:paraId="748BB570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8C940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D775C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Spinetoram</w:t>
            </w:r>
            <w:proofErr w:type="spellEnd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 60 g/L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FFD3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100 </w:t>
            </w:r>
            <w:proofErr w:type="spellStart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mL</w:t>
            </w:r>
            <w:proofErr w:type="spellEnd"/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4826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  <w:tr w:rsidR="00DC3837" w:rsidRPr="00DC3837" w14:paraId="29F356EC" w14:textId="77777777" w:rsidTr="00DC3837">
        <w:trPr>
          <w:trHeight w:val="36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C8F83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57F4" w14:textId="77777777" w:rsidR="00DC3837" w:rsidRPr="00DC3837" w:rsidRDefault="00DC3837" w:rsidP="00DC383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Benzoato de </w:t>
            </w:r>
            <w:proofErr w:type="spellStart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Emamectina</w:t>
            </w:r>
            <w:proofErr w:type="spellEnd"/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 50 g/Kg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EA6E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150 g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600B" w14:textId="77777777" w:rsidR="00DC3837" w:rsidRPr="00DC3837" w:rsidRDefault="00DC3837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DC383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4B4FAFF8" w14:textId="77777777" w:rsidR="00DC3837" w:rsidRDefault="00DC3837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</w:p>
    <w:p w14:paraId="4BA8DE43" w14:textId="53F5278A" w:rsidR="00B63142" w:rsidRDefault="00B63142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  <w:r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  <w:t>ARROZ</w:t>
      </w:r>
    </w:p>
    <w:p w14:paraId="7EFAC10E" w14:textId="74CD33D0" w:rsidR="00A32061" w:rsidRDefault="00A32061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</w:p>
    <w:tbl>
      <w:tblPr>
        <w:tblW w:w="91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9"/>
        <w:gridCol w:w="2909"/>
        <w:gridCol w:w="1270"/>
        <w:gridCol w:w="1578"/>
      </w:tblGrid>
      <w:tr w:rsidR="00A32061" w:rsidRPr="00A32061" w14:paraId="4D4D1787" w14:textId="77777777" w:rsidTr="00A32061">
        <w:trPr>
          <w:trHeight w:val="3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92629DC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PAQUETE TECNOLÓGICO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8209412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INSUMOS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4DD4463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 xml:space="preserve">UNIDAD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7957F9A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A32061" w:rsidRPr="00A32061" w14:paraId="784AC9C6" w14:textId="77777777" w:rsidTr="00A32061">
        <w:trPr>
          <w:trHeight w:val="307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C750E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Arroz 1 ha:</w:t>
            </w: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br/>
              <w:t>Nutrición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59DA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Insumos de nutrición</w:t>
            </w:r>
          </w:p>
        </w:tc>
      </w:tr>
      <w:tr w:rsidR="00A32061" w:rsidRPr="00A32061" w14:paraId="528204EA" w14:textId="77777777" w:rsidTr="00A32061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9901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A0BD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>Sulfato de amonio (GR)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69A5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50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C9DD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4</w:t>
            </w:r>
          </w:p>
        </w:tc>
      </w:tr>
      <w:tr w:rsidR="00A32061" w:rsidRPr="00A32061" w14:paraId="4AE1F9F9" w14:textId="77777777" w:rsidTr="00A32061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378D8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EFA0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>Urea (GR)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C24F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50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5433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3</w:t>
            </w:r>
          </w:p>
        </w:tc>
      </w:tr>
    </w:tbl>
    <w:p w14:paraId="7F49AAF8" w14:textId="77777777" w:rsidR="00A32061" w:rsidRDefault="00A32061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</w:p>
    <w:p w14:paraId="0C27DE81" w14:textId="77777777" w:rsidR="00A32061" w:rsidRDefault="00A32061">
      <w:pPr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  <w:r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  <w:br w:type="page"/>
      </w:r>
    </w:p>
    <w:p w14:paraId="0FCF8055" w14:textId="708FC138" w:rsidR="00B63142" w:rsidRDefault="00B63142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  <w:r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  <w:lastRenderedPageBreak/>
        <w:t>BANANO</w:t>
      </w:r>
    </w:p>
    <w:p w14:paraId="55F470B0" w14:textId="1D93E6C8" w:rsidR="00A32061" w:rsidRDefault="00A32061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5339"/>
        <w:gridCol w:w="967"/>
        <w:gridCol w:w="1202"/>
      </w:tblGrid>
      <w:tr w:rsidR="00A32061" w:rsidRPr="00A32061" w14:paraId="6F6E02B4" w14:textId="77777777" w:rsidTr="00A32061">
        <w:trPr>
          <w:trHeight w:val="31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218C3EF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PAQUETE TECNOLÓGICO</w:t>
            </w:r>
          </w:p>
        </w:tc>
        <w:tc>
          <w:tcPr>
            <w:tcW w:w="5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B21930B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INSUMOS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2130A6E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 xml:space="preserve">UNIDAD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F83D423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A32061" w:rsidRPr="00A32061" w14:paraId="0745A0DB" w14:textId="77777777" w:rsidTr="00A32061">
        <w:trPr>
          <w:trHeight w:val="319"/>
        </w:trPr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A8E0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 xml:space="preserve">Banano 1 ha: </w:t>
            </w: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br/>
              <w:t>Nutrición y Control Fitosanitario</w:t>
            </w: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9263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Insumos de nutrición</w:t>
            </w:r>
          </w:p>
        </w:tc>
      </w:tr>
      <w:tr w:rsidR="00A32061" w:rsidRPr="00A32061" w14:paraId="385B3905" w14:textId="77777777" w:rsidTr="00A32061">
        <w:trPr>
          <w:trHeight w:val="319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B094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C807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12%N - 0%P - 27,65%K - 6% - 4,45%S - 1,08%Ca - 1,74%Si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7919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50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BC00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4</w:t>
            </w:r>
          </w:p>
        </w:tc>
      </w:tr>
      <w:tr w:rsidR="00A32061" w:rsidRPr="00A32061" w14:paraId="24508E9A" w14:textId="77777777" w:rsidTr="00A32061">
        <w:trPr>
          <w:trHeight w:val="319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759BF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C191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A32061" w:rsidRPr="00A32061" w14:paraId="1FFF71CF" w14:textId="77777777" w:rsidTr="00A32061">
        <w:trPr>
          <w:trHeight w:val="319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B62E4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A077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proofErr w:type="spellStart"/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Dithiocabamato</w:t>
            </w:r>
            <w:proofErr w:type="spellEnd"/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 (</w:t>
            </w:r>
            <w:proofErr w:type="spellStart"/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Mancozeb</w:t>
            </w:r>
            <w:proofErr w:type="spellEnd"/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D4B1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4D82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5</w:t>
            </w:r>
          </w:p>
        </w:tc>
      </w:tr>
      <w:tr w:rsidR="00A32061" w:rsidRPr="00A32061" w14:paraId="412740FC" w14:textId="77777777" w:rsidTr="00A32061">
        <w:trPr>
          <w:trHeight w:val="319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D629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B310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Fitohormonas (</w:t>
            </w:r>
            <w:proofErr w:type="spellStart"/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Citoquinina</w:t>
            </w:r>
            <w:proofErr w:type="spellEnd"/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7AA7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2CAA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</w:t>
            </w:r>
          </w:p>
        </w:tc>
      </w:tr>
      <w:tr w:rsidR="00A32061" w:rsidRPr="00A32061" w14:paraId="161B3A0D" w14:textId="77777777" w:rsidTr="00A32061">
        <w:trPr>
          <w:trHeight w:val="319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EB7A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A5852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Coadyuvantes</w:t>
            </w:r>
          </w:p>
        </w:tc>
      </w:tr>
      <w:tr w:rsidR="00A32061" w:rsidRPr="00A32061" w14:paraId="375AE125" w14:textId="77777777" w:rsidTr="00A32061">
        <w:trPr>
          <w:trHeight w:val="319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ECCA8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E0AE4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 xml:space="preserve">Coadyuvante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C010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33F3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0,15</w:t>
            </w:r>
          </w:p>
        </w:tc>
      </w:tr>
      <w:tr w:rsidR="00A32061" w:rsidRPr="00A32061" w14:paraId="2209B5A5" w14:textId="77777777" w:rsidTr="00A32061">
        <w:trPr>
          <w:trHeight w:val="319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C29A0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5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A928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C" w:eastAsia="es-EC"/>
              </w:rPr>
              <w:t>Regulador de pH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28B0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DAE1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0,24</w:t>
            </w:r>
          </w:p>
        </w:tc>
      </w:tr>
    </w:tbl>
    <w:p w14:paraId="4E094E23" w14:textId="77777777" w:rsidR="00A32061" w:rsidRDefault="00A32061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</w:p>
    <w:p w14:paraId="333CB6CB" w14:textId="3E15498C" w:rsidR="00B63142" w:rsidRDefault="00B63142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  <w:r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  <w:t>PALMA ACEITERA</w:t>
      </w:r>
    </w:p>
    <w:p w14:paraId="6148CA5A" w14:textId="752333DA" w:rsidR="00142FA0" w:rsidRDefault="00142FA0" w:rsidP="00597DF5">
      <w:pPr>
        <w:spacing w:after="0"/>
        <w:ind w:right="-914"/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eastAsia="es-EC"/>
        </w:rPr>
      </w:pPr>
    </w:p>
    <w:p w14:paraId="628920CA" w14:textId="74B1B54F" w:rsidR="00F66B83" w:rsidRPr="00F66B83" w:rsidRDefault="00F66B83" w:rsidP="00F66B83">
      <w:pPr>
        <w:spacing w:after="0"/>
        <w:ind w:right="-914"/>
        <w:jc w:val="center"/>
        <w:rPr>
          <w:rFonts w:ascii="Calibri" w:eastAsia="Times New Roman" w:hAnsi="Calibri" w:cs="Times New Roman"/>
          <w:bCs/>
          <w:color w:val="000000"/>
          <w:sz w:val="22"/>
          <w:szCs w:val="22"/>
          <w:lang w:eastAsia="es-EC"/>
        </w:rPr>
      </w:pPr>
      <w:r>
        <w:rPr>
          <w:rFonts w:ascii="Calibri" w:eastAsia="Times New Roman" w:hAnsi="Calibri" w:cs="Times New Roman"/>
          <w:bCs/>
          <w:color w:val="000000"/>
          <w:sz w:val="22"/>
          <w:szCs w:val="22"/>
          <w:lang w:eastAsia="es-EC"/>
        </w:rPr>
        <w:t>Opción #1</w:t>
      </w:r>
    </w:p>
    <w:p w14:paraId="5B3938A7" w14:textId="77777777" w:rsidR="00F66B83" w:rsidRPr="00F66B83" w:rsidRDefault="00F66B83" w:rsidP="00597DF5">
      <w:pPr>
        <w:spacing w:after="0"/>
        <w:ind w:right="-914"/>
        <w:rPr>
          <w:rFonts w:ascii="Calibri" w:eastAsia="Times New Roman" w:hAnsi="Calibri" w:cs="Times New Roman"/>
          <w:bCs/>
          <w:color w:val="000000"/>
          <w:sz w:val="22"/>
          <w:szCs w:val="22"/>
          <w:u w:val="single"/>
          <w:lang w:eastAsia="es-EC"/>
        </w:rPr>
      </w:pPr>
    </w:p>
    <w:tbl>
      <w:tblPr>
        <w:tblW w:w="92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3683"/>
        <w:gridCol w:w="967"/>
        <w:gridCol w:w="1202"/>
      </w:tblGrid>
      <w:tr w:rsidR="00A32061" w:rsidRPr="00A32061" w14:paraId="16278685" w14:textId="77777777" w:rsidTr="00DC1DFB">
        <w:trPr>
          <w:trHeight w:val="3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7CDFD30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PAQUETE TECNOLÓGICO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476F95E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INSUMOS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34990AC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 xml:space="preserve">UNIDAD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83FE457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A32061" w:rsidRPr="00A32061" w14:paraId="6D924C6B" w14:textId="77777777" w:rsidTr="00DC1DFB">
        <w:trPr>
          <w:trHeight w:val="490"/>
        </w:trPr>
        <w:tc>
          <w:tcPr>
            <w:tcW w:w="33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568A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 xml:space="preserve">Palma Aceitera 1ha: </w:t>
            </w: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br/>
            </w:r>
            <w:r w:rsidRPr="00A3206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C" w:eastAsia="es-EC"/>
              </w:rPr>
              <w:t>Erradicación de plantaciones afectadas por PC por el método de inyección</w:t>
            </w:r>
          </w:p>
        </w:tc>
        <w:tc>
          <w:tcPr>
            <w:tcW w:w="5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A4C7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A32061" w:rsidRPr="00A32061" w14:paraId="56178949" w14:textId="77777777" w:rsidTr="00DC1DFB">
        <w:trPr>
          <w:trHeight w:val="490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A94D1" w14:textId="77777777" w:rsidR="00A32061" w:rsidRPr="00A32061" w:rsidRDefault="00A32061" w:rsidP="00A32061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BD7C9" w14:textId="3CFD6D9A" w:rsidR="00A32061" w:rsidRPr="00A32061" w:rsidRDefault="00A32061" w:rsidP="00F66B83">
            <w:pPr>
              <w:spacing w:after="0"/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</w:pPr>
            <w:proofErr w:type="spellStart"/>
            <w:r w:rsidRPr="00A32061"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>Glufosinato</w:t>
            </w:r>
            <w:proofErr w:type="spellEnd"/>
            <w:r w:rsidRPr="00A32061"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 xml:space="preserve"> de amonio </w:t>
            </w:r>
            <w:r w:rsidR="00DC1DFB"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 xml:space="preserve">150 g/L </w:t>
            </w:r>
            <w:r w:rsidRPr="00A32061"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 xml:space="preserve">SL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2D42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24E7" w14:textId="77777777" w:rsidR="00A32061" w:rsidRPr="00A32061" w:rsidRDefault="00A32061" w:rsidP="00A3206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15</w:t>
            </w:r>
          </w:p>
        </w:tc>
      </w:tr>
    </w:tbl>
    <w:p w14:paraId="7A1AAC1E" w14:textId="60857B34" w:rsidR="008E5683" w:rsidRDefault="008E5683" w:rsidP="00F8766C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7BD45C1E" w14:textId="1AD14DF6" w:rsidR="00F66B83" w:rsidRDefault="00F66B83" w:rsidP="00F8766C">
      <w:pPr>
        <w:spacing w:after="0"/>
        <w:ind w:right="-914"/>
        <w:jc w:val="center"/>
        <w:rPr>
          <w:rFonts w:ascii="Calibri" w:eastAsia="Times New Roman" w:hAnsi="Calibri" w:cs="Times New Roman"/>
          <w:bCs/>
          <w:color w:val="000000"/>
          <w:sz w:val="22"/>
          <w:szCs w:val="22"/>
          <w:u w:val="single"/>
          <w:lang w:val="es-EC" w:eastAsia="es-EC"/>
        </w:rPr>
      </w:pPr>
      <w:r>
        <w:rPr>
          <w:rFonts w:ascii="Calibri" w:eastAsia="Times New Roman" w:hAnsi="Calibri" w:cs="Times New Roman"/>
          <w:bCs/>
          <w:color w:val="000000"/>
          <w:sz w:val="22"/>
          <w:szCs w:val="22"/>
          <w:u w:val="single"/>
          <w:lang w:val="es-EC" w:eastAsia="es-EC"/>
        </w:rPr>
        <w:t>Opción # 2</w:t>
      </w:r>
    </w:p>
    <w:p w14:paraId="6AA885B8" w14:textId="77777777" w:rsidR="00F66B83" w:rsidRPr="00F66B83" w:rsidRDefault="00F66B83" w:rsidP="00F8766C">
      <w:pPr>
        <w:spacing w:after="0"/>
        <w:ind w:right="-914"/>
        <w:jc w:val="center"/>
        <w:rPr>
          <w:rFonts w:ascii="Calibri" w:eastAsia="Times New Roman" w:hAnsi="Calibri" w:cs="Times New Roman"/>
          <w:bCs/>
          <w:color w:val="000000"/>
          <w:sz w:val="22"/>
          <w:szCs w:val="22"/>
          <w:u w:val="single"/>
          <w:lang w:val="es-EC" w:eastAsia="es-EC"/>
        </w:rPr>
      </w:pPr>
    </w:p>
    <w:tbl>
      <w:tblPr>
        <w:tblW w:w="92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3683"/>
        <w:gridCol w:w="967"/>
        <w:gridCol w:w="1202"/>
      </w:tblGrid>
      <w:tr w:rsidR="00F66B83" w:rsidRPr="00A32061" w14:paraId="50B67152" w14:textId="77777777" w:rsidTr="0032794A">
        <w:trPr>
          <w:trHeight w:val="3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93E08D0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PAQUETE TECNOLÓGICO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BE4E589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INSUMOS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74687AC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 xml:space="preserve">UNIDAD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7CF8F39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F66B83" w:rsidRPr="00A32061" w14:paraId="05121718" w14:textId="77777777" w:rsidTr="0032794A">
        <w:trPr>
          <w:trHeight w:val="490"/>
        </w:trPr>
        <w:tc>
          <w:tcPr>
            <w:tcW w:w="33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3B0C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 xml:space="preserve">Palma Aceitera 1ha: </w:t>
            </w: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br/>
            </w:r>
            <w:r w:rsidRPr="00A3206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C" w:eastAsia="es-EC"/>
              </w:rPr>
              <w:t>Erradicación de plantaciones afectadas por PC por el método de inyección</w:t>
            </w:r>
          </w:p>
        </w:tc>
        <w:tc>
          <w:tcPr>
            <w:tcW w:w="5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F030" w14:textId="77777777" w:rsidR="00F66B83" w:rsidRPr="00A32061" w:rsidRDefault="00F66B83" w:rsidP="0032794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F66B83" w:rsidRPr="00A32061" w14:paraId="1DF90435" w14:textId="77777777" w:rsidTr="0032794A">
        <w:trPr>
          <w:trHeight w:val="490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C99EF" w14:textId="77777777" w:rsidR="00F66B83" w:rsidRPr="00A32061" w:rsidRDefault="00F66B83" w:rsidP="0032794A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31BA" w14:textId="0EB99BCA" w:rsidR="00F66B83" w:rsidRPr="00A32061" w:rsidRDefault="00F66B83" w:rsidP="0032794A">
            <w:pPr>
              <w:spacing w:after="0"/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>Diquat</w:t>
            </w:r>
            <w:proofErr w:type="spellEnd"/>
            <w:r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 xml:space="preserve"> 200 g/L </w:t>
            </w:r>
            <w:r w:rsidRPr="00A32061"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 xml:space="preserve">SL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867C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1BB0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15</w:t>
            </w:r>
          </w:p>
        </w:tc>
      </w:tr>
    </w:tbl>
    <w:p w14:paraId="42D495A3" w14:textId="77777777" w:rsidR="00F66B83" w:rsidRDefault="00F66B83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0AFD9574" w14:textId="77777777" w:rsidR="00F66B83" w:rsidRDefault="00F66B83" w:rsidP="00F66B83">
      <w:pPr>
        <w:jc w:val="center"/>
        <w:rPr>
          <w:rFonts w:ascii="Calibri" w:eastAsia="Times New Roman" w:hAnsi="Calibri" w:cs="Times New Roman"/>
          <w:bCs/>
          <w:color w:val="000000"/>
          <w:sz w:val="22"/>
          <w:szCs w:val="22"/>
          <w:u w:val="single"/>
          <w:lang w:val="es-EC" w:eastAsia="es-EC"/>
        </w:rPr>
      </w:pPr>
      <w:r>
        <w:rPr>
          <w:rFonts w:ascii="Calibri" w:eastAsia="Times New Roman" w:hAnsi="Calibri" w:cs="Times New Roman"/>
          <w:bCs/>
          <w:color w:val="000000"/>
          <w:sz w:val="22"/>
          <w:szCs w:val="22"/>
          <w:lang w:val="es-EC" w:eastAsia="es-EC"/>
        </w:rPr>
        <w:t xml:space="preserve">                 </w:t>
      </w:r>
      <w:r w:rsidRPr="00F66B83">
        <w:rPr>
          <w:rFonts w:ascii="Calibri" w:eastAsia="Times New Roman" w:hAnsi="Calibri" w:cs="Times New Roman"/>
          <w:bCs/>
          <w:color w:val="000000"/>
          <w:sz w:val="22"/>
          <w:szCs w:val="22"/>
          <w:u w:val="single"/>
          <w:lang w:val="es-EC" w:eastAsia="es-EC"/>
        </w:rPr>
        <w:t>Opción #3</w:t>
      </w:r>
    </w:p>
    <w:tbl>
      <w:tblPr>
        <w:tblW w:w="92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3683"/>
        <w:gridCol w:w="967"/>
        <w:gridCol w:w="1202"/>
      </w:tblGrid>
      <w:tr w:rsidR="00F66B83" w:rsidRPr="00A32061" w14:paraId="4B6B06FC" w14:textId="77777777" w:rsidTr="0032794A">
        <w:trPr>
          <w:trHeight w:val="3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6CE780F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PAQUETE TECNOLÓGICO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9E0CAC3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INSUMOS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FCF8995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 xml:space="preserve">UNIDAD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7DE04CC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F66B83" w:rsidRPr="00A32061" w14:paraId="7DD1ACFC" w14:textId="77777777" w:rsidTr="0032794A">
        <w:trPr>
          <w:trHeight w:val="490"/>
        </w:trPr>
        <w:tc>
          <w:tcPr>
            <w:tcW w:w="33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DB92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 xml:space="preserve">Palma Aceitera 1ha: </w:t>
            </w: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br/>
            </w:r>
            <w:r w:rsidRPr="00A3206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EC" w:eastAsia="es-EC"/>
              </w:rPr>
              <w:t>Erradicación de plantaciones afectadas por PC por el método de inyección</w:t>
            </w:r>
          </w:p>
        </w:tc>
        <w:tc>
          <w:tcPr>
            <w:tcW w:w="5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4AB4" w14:textId="77777777" w:rsidR="00F66B83" w:rsidRPr="00A32061" w:rsidRDefault="00F66B83" w:rsidP="0032794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C" w:eastAsia="es-EC"/>
              </w:rPr>
              <w:t>Insumos de control fitosanitario</w:t>
            </w:r>
          </w:p>
        </w:tc>
      </w:tr>
      <w:tr w:rsidR="00F66B83" w:rsidRPr="00A32061" w14:paraId="550A9AAD" w14:textId="77777777" w:rsidTr="0032794A">
        <w:trPr>
          <w:trHeight w:val="490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63854" w14:textId="77777777" w:rsidR="00F66B83" w:rsidRPr="00A32061" w:rsidRDefault="00F66B83" w:rsidP="0032794A">
            <w:pPr>
              <w:spacing w:after="0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E739" w14:textId="62614ECF" w:rsidR="00F66B83" w:rsidRPr="00A32061" w:rsidRDefault="00F66B83" w:rsidP="0032794A">
            <w:pPr>
              <w:spacing w:after="0"/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>Paraquat</w:t>
            </w:r>
            <w:proofErr w:type="spellEnd"/>
            <w:r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 xml:space="preserve"> </w:t>
            </w:r>
            <w:r w:rsidRPr="00A32061"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22"/>
                <w:lang w:val="es-EC" w:eastAsia="es-EC"/>
              </w:rPr>
              <w:t>200 g/L SL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6786" w14:textId="77777777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32061">
              <w:rPr>
                <w:rFonts w:ascii="Calibri" w:eastAsia="Times New Roman" w:hAnsi="Calibri" w:cs="Calibri"/>
                <w:color w:val="000000"/>
                <w:lang w:val="es-EC" w:eastAsia="es-EC"/>
              </w:rPr>
              <w:t>1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5639" w14:textId="45F54A22" w:rsidR="00F66B83" w:rsidRPr="00A32061" w:rsidRDefault="00F66B83" w:rsidP="0032794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val="es-EC" w:eastAsia="es-EC"/>
              </w:rPr>
              <w:t>20</w:t>
            </w:r>
          </w:p>
        </w:tc>
      </w:tr>
    </w:tbl>
    <w:p w14:paraId="134561B9" w14:textId="5F78A2D8" w:rsidR="001F74EA" w:rsidRPr="00A90DAD" w:rsidRDefault="001F74EA" w:rsidP="00A90DAD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  <w:bookmarkStart w:id="0" w:name="_GoBack"/>
      <w:bookmarkEnd w:id="0"/>
    </w:p>
    <w:sectPr w:rsidR="001F74EA" w:rsidRPr="00A90DAD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308C5" w14:textId="77777777" w:rsidR="00C61540" w:rsidRDefault="00C61540">
      <w:pPr>
        <w:spacing w:after="0"/>
      </w:pPr>
      <w:r>
        <w:separator/>
      </w:r>
    </w:p>
  </w:endnote>
  <w:endnote w:type="continuationSeparator" w:id="0">
    <w:p w14:paraId="1DF41780" w14:textId="77777777" w:rsidR="00C61540" w:rsidRDefault="00C615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1FC1B" w14:textId="6BB0B25D" w:rsidR="00DC3837" w:rsidRDefault="00DC3837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74B7811C" wp14:editId="270FAC84">
          <wp:simplePos x="0" y="0"/>
          <wp:positionH relativeFrom="column">
            <wp:posOffset>-1123950</wp:posOffset>
          </wp:positionH>
          <wp:positionV relativeFrom="paragraph">
            <wp:posOffset>-924560</wp:posOffset>
          </wp:positionV>
          <wp:extent cx="7675739" cy="1371600"/>
          <wp:effectExtent l="0" t="0" r="0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14198" w14:textId="77777777" w:rsidR="00C61540" w:rsidRDefault="00C61540">
      <w:pPr>
        <w:spacing w:after="0"/>
      </w:pPr>
      <w:r>
        <w:separator/>
      </w:r>
    </w:p>
  </w:footnote>
  <w:footnote w:type="continuationSeparator" w:id="0">
    <w:p w14:paraId="3B0DC4D0" w14:textId="77777777" w:rsidR="00C61540" w:rsidRDefault="00C615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47BA4" w14:textId="2FB975D5" w:rsidR="00DC3837" w:rsidRDefault="00DC3837">
    <w:pPr>
      <w:pStyle w:val="Encabezado"/>
      <w:rPr>
        <w:noProof/>
      </w:rPr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78EA459E" wp14:editId="08EC4F92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42423C" w14:textId="53585C22" w:rsidR="00DC3837" w:rsidRDefault="00DC3837">
    <w:pPr>
      <w:pStyle w:val="Encabezado"/>
      <w:rPr>
        <w:noProof/>
      </w:rPr>
    </w:pPr>
  </w:p>
  <w:p w14:paraId="46C44CBD" w14:textId="7B3922A5" w:rsidR="00DC3837" w:rsidRDefault="00DC38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44BA6"/>
    <w:multiLevelType w:val="hybridMultilevel"/>
    <w:tmpl w:val="EBFE377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D5CC2"/>
    <w:multiLevelType w:val="hybridMultilevel"/>
    <w:tmpl w:val="9DEE48DC"/>
    <w:lvl w:ilvl="0" w:tplc="66D69B84">
      <w:start w:val="1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6534D"/>
    <w:multiLevelType w:val="hybridMultilevel"/>
    <w:tmpl w:val="F74E20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11"/>
  </w:num>
  <w:num w:numId="12">
    <w:abstractNumId w:val="1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4F9"/>
    <w:rsid w:val="00006BDB"/>
    <w:rsid w:val="00007908"/>
    <w:rsid w:val="00016520"/>
    <w:rsid w:val="00020688"/>
    <w:rsid w:val="00021405"/>
    <w:rsid w:val="00031AFF"/>
    <w:rsid w:val="00080FB6"/>
    <w:rsid w:val="00094BFC"/>
    <w:rsid w:val="000A1502"/>
    <w:rsid w:val="000A366C"/>
    <w:rsid w:val="000A7BE3"/>
    <w:rsid w:val="000B602C"/>
    <w:rsid w:val="000B73F8"/>
    <w:rsid w:val="000D25C8"/>
    <w:rsid w:val="000D39A7"/>
    <w:rsid w:val="000E15BA"/>
    <w:rsid w:val="000F0C75"/>
    <w:rsid w:val="00102341"/>
    <w:rsid w:val="00132D80"/>
    <w:rsid w:val="001422BB"/>
    <w:rsid w:val="00142FA0"/>
    <w:rsid w:val="001565D0"/>
    <w:rsid w:val="00160A13"/>
    <w:rsid w:val="001673B2"/>
    <w:rsid w:val="00170524"/>
    <w:rsid w:val="0017502E"/>
    <w:rsid w:val="001B0C32"/>
    <w:rsid w:val="001C7B32"/>
    <w:rsid w:val="001F74EA"/>
    <w:rsid w:val="00204AC2"/>
    <w:rsid w:val="0022345C"/>
    <w:rsid w:val="002657DC"/>
    <w:rsid w:val="00274F2A"/>
    <w:rsid w:val="002800FD"/>
    <w:rsid w:val="002A56F6"/>
    <w:rsid w:val="002B5744"/>
    <w:rsid w:val="002B6B55"/>
    <w:rsid w:val="002D6605"/>
    <w:rsid w:val="002E6AAA"/>
    <w:rsid w:val="002F0F9F"/>
    <w:rsid w:val="002F6A38"/>
    <w:rsid w:val="0030102A"/>
    <w:rsid w:val="00323015"/>
    <w:rsid w:val="003410A7"/>
    <w:rsid w:val="00341E47"/>
    <w:rsid w:val="0034537A"/>
    <w:rsid w:val="00380EE1"/>
    <w:rsid w:val="003A0D49"/>
    <w:rsid w:val="003C6CA0"/>
    <w:rsid w:val="003E17C6"/>
    <w:rsid w:val="003F704E"/>
    <w:rsid w:val="003F7634"/>
    <w:rsid w:val="00452639"/>
    <w:rsid w:val="004576F0"/>
    <w:rsid w:val="00463A4C"/>
    <w:rsid w:val="004759DF"/>
    <w:rsid w:val="004A2069"/>
    <w:rsid w:val="004B0895"/>
    <w:rsid w:val="004D2F25"/>
    <w:rsid w:val="004E441F"/>
    <w:rsid w:val="004F0771"/>
    <w:rsid w:val="00504584"/>
    <w:rsid w:val="0052252D"/>
    <w:rsid w:val="005434C0"/>
    <w:rsid w:val="00556799"/>
    <w:rsid w:val="00577DCC"/>
    <w:rsid w:val="00582BAE"/>
    <w:rsid w:val="0058388C"/>
    <w:rsid w:val="00586D0D"/>
    <w:rsid w:val="00597DF5"/>
    <w:rsid w:val="005A54ED"/>
    <w:rsid w:val="005C05D7"/>
    <w:rsid w:val="005C09E5"/>
    <w:rsid w:val="005D4E20"/>
    <w:rsid w:val="005E7BE1"/>
    <w:rsid w:val="00613223"/>
    <w:rsid w:val="00615370"/>
    <w:rsid w:val="006179F7"/>
    <w:rsid w:val="00637743"/>
    <w:rsid w:val="006448FA"/>
    <w:rsid w:val="00660A56"/>
    <w:rsid w:val="0066333C"/>
    <w:rsid w:val="00670648"/>
    <w:rsid w:val="006747C0"/>
    <w:rsid w:val="006765D1"/>
    <w:rsid w:val="006925FC"/>
    <w:rsid w:val="006A1A0F"/>
    <w:rsid w:val="006B22D9"/>
    <w:rsid w:val="006B7BDB"/>
    <w:rsid w:val="00706F57"/>
    <w:rsid w:val="0071506F"/>
    <w:rsid w:val="007700B8"/>
    <w:rsid w:val="007812F1"/>
    <w:rsid w:val="007B37AD"/>
    <w:rsid w:val="007B633A"/>
    <w:rsid w:val="007C43D6"/>
    <w:rsid w:val="007C5194"/>
    <w:rsid w:val="007E74FF"/>
    <w:rsid w:val="00815477"/>
    <w:rsid w:val="00817BE9"/>
    <w:rsid w:val="00846C77"/>
    <w:rsid w:val="008533C2"/>
    <w:rsid w:val="00863F00"/>
    <w:rsid w:val="00886C1C"/>
    <w:rsid w:val="0089499E"/>
    <w:rsid w:val="008A3317"/>
    <w:rsid w:val="008A3F64"/>
    <w:rsid w:val="008D3974"/>
    <w:rsid w:val="008E5683"/>
    <w:rsid w:val="009026C2"/>
    <w:rsid w:val="00906B9A"/>
    <w:rsid w:val="00906DCA"/>
    <w:rsid w:val="0092740A"/>
    <w:rsid w:val="00974443"/>
    <w:rsid w:val="009928CD"/>
    <w:rsid w:val="009970BF"/>
    <w:rsid w:val="009B20CC"/>
    <w:rsid w:val="009D0B54"/>
    <w:rsid w:val="009E283D"/>
    <w:rsid w:val="00A16FCF"/>
    <w:rsid w:val="00A27D68"/>
    <w:rsid w:val="00A3139B"/>
    <w:rsid w:val="00A32061"/>
    <w:rsid w:val="00A359C7"/>
    <w:rsid w:val="00A65107"/>
    <w:rsid w:val="00A67C57"/>
    <w:rsid w:val="00A8385F"/>
    <w:rsid w:val="00A84389"/>
    <w:rsid w:val="00A90DAD"/>
    <w:rsid w:val="00AA687F"/>
    <w:rsid w:val="00AF616B"/>
    <w:rsid w:val="00B0117D"/>
    <w:rsid w:val="00B1233D"/>
    <w:rsid w:val="00B12D81"/>
    <w:rsid w:val="00B40789"/>
    <w:rsid w:val="00B55EA9"/>
    <w:rsid w:val="00B63142"/>
    <w:rsid w:val="00B76BB7"/>
    <w:rsid w:val="00B8181F"/>
    <w:rsid w:val="00B929D5"/>
    <w:rsid w:val="00BC20C5"/>
    <w:rsid w:val="00BC233C"/>
    <w:rsid w:val="00BD0FBF"/>
    <w:rsid w:val="00BE035C"/>
    <w:rsid w:val="00C17351"/>
    <w:rsid w:val="00C20AB2"/>
    <w:rsid w:val="00C22411"/>
    <w:rsid w:val="00C54198"/>
    <w:rsid w:val="00C61540"/>
    <w:rsid w:val="00C86F7D"/>
    <w:rsid w:val="00CB63FB"/>
    <w:rsid w:val="00CC11E9"/>
    <w:rsid w:val="00CC2489"/>
    <w:rsid w:val="00D46046"/>
    <w:rsid w:val="00D523F2"/>
    <w:rsid w:val="00D557AD"/>
    <w:rsid w:val="00DC1DFB"/>
    <w:rsid w:val="00DC3837"/>
    <w:rsid w:val="00DE59FA"/>
    <w:rsid w:val="00DF0465"/>
    <w:rsid w:val="00E575F9"/>
    <w:rsid w:val="00E57DB9"/>
    <w:rsid w:val="00EA5655"/>
    <w:rsid w:val="00EB3F46"/>
    <w:rsid w:val="00ED02BB"/>
    <w:rsid w:val="00ED2560"/>
    <w:rsid w:val="00EF50AE"/>
    <w:rsid w:val="00F04D20"/>
    <w:rsid w:val="00F359F9"/>
    <w:rsid w:val="00F612D0"/>
    <w:rsid w:val="00F66B83"/>
    <w:rsid w:val="00F6776E"/>
    <w:rsid w:val="00F72016"/>
    <w:rsid w:val="00F771EB"/>
    <w:rsid w:val="00F8766C"/>
    <w:rsid w:val="00FA4073"/>
    <w:rsid w:val="00FD1E9C"/>
    <w:rsid w:val="00FF5A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F23023"/>
  <w15:docId w15:val="{1E18F828-98B6-4263-A3F0-5BE0F96B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  <w:style w:type="paragraph" w:styleId="Descripcin">
    <w:name w:val="caption"/>
    <w:basedOn w:val="Normal"/>
    <w:next w:val="Normal"/>
    <w:uiPriority w:val="35"/>
    <w:unhideWhenUsed/>
    <w:qFormat/>
    <w:rsid w:val="00B0117D"/>
    <w:rPr>
      <w:rFonts w:ascii="Calibri" w:eastAsia="Times New Roman" w:hAnsi="Calibri" w:cs="Times New Roman"/>
      <w:b/>
      <w:bCs/>
      <w:color w:val="4F81BD"/>
      <w:sz w:val="18"/>
      <w:szCs w:val="18"/>
      <w:lang w:val="es-ES" w:eastAsia="es-ES"/>
    </w:rPr>
  </w:style>
  <w:style w:type="character" w:styleId="Textoennegrita">
    <w:name w:val="Strong"/>
    <w:uiPriority w:val="22"/>
    <w:qFormat/>
    <w:rsid w:val="00B01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6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0066D-C3E1-4FDD-AB52-7065FE86B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2</Pages>
  <Words>358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Andino Balcázar</dc:creator>
  <cp:keywords/>
  <dc:description/>
  <cp:lastModifiedBy>Veronica Elizabeth Andino Balcazar</cp:lastModifiedBy>
  <cp:revision>20</cp:revision>
  <cp:lastPrinted>2019-11-14T21:18:00Z</cp:lastPrinted>
  <dcterms:created xsi:type="dcterms:W3CDTF">2019-11-14T21:04:00Z</dcterms:created>
  <dcterms:modified xsi:type="dcterms:W3CDTF">2021-08-25T18:32:00Z</dcterms:modified>
</cp:coreProperties>
</file>