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791D6" w14:textId="36981425" w:rsidR="00613878" w:rsidRDefault="00C86F7D" w:rsidP="00E54F01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  <w:bookmarkStart w:id="0" w:name="_GoBack"/>
      <w:bookmarkEnd w:id="0"/>
    </w:p>
    <w:p w14:paraId="322D7AA5" w14:textId="33F6BDC0" w:rsidR="00382C8A" w:rsidRDefault="00CC724A" w:rsidP="00382C8A">
      <w:pPr>
        <w:jc w:val="center"/>
        <w:rPr>
          <w:rFonts w:asciiTheme="majorHAnsi" w:hAnsiTheme="majorHAnsi" w:cstheme="majorHAnsi"/>
          <w:b/>
          <w:lang w:val="es-EC"/>
        </w:rPr>
      </w:pPr>
      <w:r>
        <w:rPr>
          <w:rFonts w:asciiTheme="majorHAnsi" w:hAnsiTheme="majorHAnsi" w:cstheme="majorHAnsi"/>
          <w:b/>
          <w:lang w:val="es-EC"/>
        </w:rPr>
        <w:t>ZONAS DE INTERVENCIÓN</w:t>
      </w:r>
    </w:p>
    <w:tbl>
      <w:tblPr>
        <w:tblStyle w:val="Tablaconcuadrcula"/>
        <w:tblW w:w="9112" w:type="dxa"/>
        <w:tblLook w:val="04A0" w:firstRow="1" w:lastRow="0" w:firstColumn="1" w:lastColumn="0" w:noHBand="0" w:noVBand="1"/>
      </w:tblPr>
      <w:tblGrid>
        <w:gridCol w:w="1224"/>
        <w:gridCol w:w="4005"/>
        <w:gridCol w:w="3883"/>
      </w:tblGrid>
      <w:tr w:rsidR="00F37616" w:rsidRPr="00CC724A" w14:paraId="0409605D" w14:textId="77777777" w:rsidTr="00F37616">
        <w:trPr>
          <w:trHeight w:val="548"/>
        </w:trPr>
        <w:tc>
          <w:tcPr>
            <w:tcW w:w="0" w:type="auto"/>
          </w:tcPr>
          <w:p w14:paraId="515FD2AD" w14:textId="242A36FF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84B1C">
              <w:rPr>
                <w:rFonts w:asciiTheme="majorHAnsi" w:hAnsiTheme="majorHAnsi" w:cstheme="majorHAnsi"/>
                <w:b/>
              </w:rPr>
              <w:t>Rubro</w:t>
            </w:r>
          </w:p>
        </w:tc>
        <w:tc>
          <w:tcPr>
            <w:tcW w:w="0" w:type="auto"/>
          </w:tcPr>
          <w:p w14:paraId="642213E8" w14:textId="73448F1A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Tipo de paquete t</w:t>
            </w:r>
            <w:r w:rsidRPr="00F84B1C">
              <w:rPr>
                <w:rFonts w:asciiTheme="majorHAnsi" w:hAnsiTheme="majorHAnsi" w:cstheme="majorHAnsi"/>
                <w:b/>
              </w:rPr>
              <w:t>ecnológico</w:t>
            </w:r>
          </w:p>
        </w:tc>
        <w:tc>
          <w:tcPr>
            <w:tcW w:w="0" w:type="auto"/>
          </w:tcPr>
          <w:p w14:paraId="0A629C0D" w14:textId="0B482E0D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Provincia/s</w:t>
            </w:r>
          </w:p>
        </w:tc>
      </w:tr>
      <w:tr w:rsidR="00F37616" w:rsidRPr="00CC724A" w14:paraId="5752D85C" w14:textId="77777777" w:rsidTr="00F37616">
        <w:trPr>
          <w:trHeight w:val="958"/>
        </w:trPr>
        <w:tc>
          <w:tcPr>
            <w:tcW w:w="0" w:type="auto"/>
          </w:tcPr>
          <w:p w14:paraId="2A9B5F02" w14:textId="2A687369" w:rsidR="00382C8A" w:rsidRPr="00F84B1C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Maíz duro</w:t>
            </w:r>
          </w:p>
        </w:tc>
        <w:tc>
          <w:tcPr>
            <w:tcW w:w="0" w:type="auto"/>
          </w:tcPr>
          <w:p w14:paraId="259889B9" w14:textId="41FEBAFC" w:rsidR="00382C8A" w:rsidRPr="00F84B1C" w:rsidRDefault="006D1B3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67E856B2" w14:textId="6B287AC8" w:rsidR="00382C8A" w:rsidRPr="00363EAC" w:rsidRDefault="006D1B31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Orellana, Sucumbíos</w:t>
            </w:r>
          </w:p>
        </w:tc>
      </w:tr>
      <w:tr w:rsidR="00F37616" w:rsidRPr="00CC724A" w14:paraId="2A343EA0" w14:textId="77777777" w:rsidTr="00F37616">
        <w:trPr>
          <w:trHeight w:val="1052"/>
        </w:trPr>
        <w:tc>
          <w:tcPr>
            <w:tcW w:w="0" w:type="auto"/>
          </w:tcPr>
          <w:p w14:paraId="7A8DAAD6" w14:textId="4DBA818C" w:rsidR="00757A86" w:rsidRPr="00F84B1C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Arroz</w:t>
            </w:r>
          </w:p>
        </w:tc>
        <w:tc>
          <w:tcPr>
            <w:tcW w:w="0" w:type="auto"/>
          </w:tcPr>
          <w:p w14:paraId="27DFC9C2" w14:textId="3A205F18" w:rsidR="00757A86" w:rsidRPr="00F84B1C" w:rsidRDefault="006D1B3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</w:t>
            </w:r>
          </w:p>
        </w:tc>
        <w:tc>
          <w:tcPr>
            <w:tcW w:w="0" w:type="auto"/>
          </w:tcPr>
          <w:p w14:paraId="4F4BCE40" w14:textId="33A05D8A" w:rsidR="00757A86" w:rsidRPr="00363EAC" w:rsidRDefault="006D1B31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E</w:t>
            </w:r>
            <w:r w:rsidR="00576BA6">
              <w:rPr>
                <w:rFonts w:ascii="Calibri" w:hAnsi="Calibri" w:cstheme="majorHAnsi"/>
                <w:sz w:val="22"/>
                <w:szCs w:val="22"/>
              </w:rPr>
              <w:t>l Oro, Guayas, Los Ríos, Manabí, Orellana</w:t>
            </w:r>
          </w:p>
        </w:tc>
      </w:tr>
      <w:tr w:rsidR="00F37616" w:rsidRPr="00CC724A" w14:paraId="5923C409" w14:textId="77777777" w:rsidTr="00F37616">
        <w:trPr>
          <w:trHeight w:val="1052"/>
        </w:trPr>
        <w:tc>
          <w:tcPr>
            <w:tcW w:w="0" w:type="auto"/>
          </w:tcPr>
          <w:p w14:paraId="6AA28634" w14:textId="4C96A8F2" w:rsidR="001F1983" w:rsidRPr="00F84B1C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Banano</w:t>
            </w:r>
          </w:p>
        </w:tc>
        <w:tc>
          <w:tcPr>
            <w:tcW w:w="0" w:type="auto"/>
          </w:tcPr>
          <w:p w14:paraId="78035606" w14:textId="0E8D56BE" w:rsidR="001F1983" w:rsidRPr="00F84B1C" w:rsidRDefault="006D1B3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33081BEB" w14:textId="28CC52A1" w:rsidR="001F1983" w:rsidRPr="00363EAC" w:rsidRDefault="006D1B31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Cañar, Cotopaxi, El Oro, Esmeraldas, Guayas, Los Ríos, Santo Domingo.</w:t>
            </w:r>
          </w:p>
        </w:tc>
      </w:tr>
      <w:tr w:rsidR="00F37616" w:rsidRPr="00CC724A" w14:paraId="5A48D3AE" w14:textId="77777777" w:rsidTr="00F37616">
        <w:trPr>
          <w:trHeight w:val="1052"/>
        </w:trPr>
        <w:tc>
          <w:tcPr>
            <w:tcW w:w="0" w:type="auto"/>
          </w:tcPr>
          <w:p w14:paraId="769B6017" w14:textId="35DA2E9B" w:rsidR="001F1983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Palma Aceitera</w:t>
            </w:r>
          </w:p>
        </w:tc>
        <w:tc>
          <w:tcPr>
            <w:tcW w:w="0" w:type="auto"/>
          </w:tcPr>
          <w:p w14:paraId="41C244FF" w14:textId="47C3B7FE" w:rsidR="00F37616" w:rsidRPr="00F37616" w:rsidRDefault="00F37616" w:rsidP="00F37616">
            <w:pPr>
              <w:spacing w:before="240"/>
              <w:jc w:val="center"/>
              <w:rPr>
                <w:rFonts w:asciiTheme="majorHAnsi" w:hAnsiTheme="majorHAnsi" w:cstheme="majorHAnsi"/>
                <w:sz w:val="20"/>
              </w:rPr>
            </w:pPr>
            <w:r w:rsidRPr="007B438C">
              <w:rPr>
                <w:rFonts w:asciiTheme="majorHAnsi" w:hAnsiTheme="majorHAnsi" w:cstheme="majorHAnsi"/>
                <w:sz w:val="22"/>
              </w:rPr>
              <w:t>Erradicación de plantaciones afectadas por PC a través del método de inyección.</w:t>
            </w:r>
          </w:p>
        </w:tc>
        <w:tc>
          <w:tcPr>
            <w:tcW w:w="0" w:type="auto"/>
          </w:tcPr>
          <w:p w14:paraId="54DDC12E" w14:textId="53886A3F" w:rsidR="001F1983" w:rsidRPr="00363EAC" w:rsidRDefault="006D1B31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Santo Domingo de los Tsáchilas</w:t>
            </w:r>
          </w:p>
        </w:tc>
      </w:tr>
    </w:tbl>
    <w:p w14:paraId="03225C62" w14:textId="2A3C447A" w:rsidR="00E54F01" w:rsidRDefault="00E54F01" w:rsidP="00B42C4D">
      <w:pPr>
        <w:jc w:val="center"/>
      </w:pPr>
    </w:p>
    <w:p w14:paraId="651BCBE4" w14:textId="77777777" w:rsidR="00382C8A" w:rsidRPr="00E54F01" w:rsidRDefault="00382C8A" w:rsidP="00382C8A"/>
    <w:sectPr w:rsidR="00382C8A" w:rsidRPr="00E54F01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9328B" w14:textId="77777777" w:rsidR="00074A0B" w:rsidRDefault="00074A0B">
      <w:pPr>
        <w:spacing w:after="0"/>
      </w:pPr>
      <w:r>
        <w:separator/>
      </w:r>
    </w:p>
  </w:endnote>
  <w:endnote w:type="continuationSeparator" w:id="0">
    <w:p w14:paraId="10C2B5A8" w14:textId="77777777" w:rsidR="00074A0B" w:rsidRDefault="00074A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A3177" w14:textId="7A4028E6" w:rsidR="00CB435E" w:rsidRDefault="00CB435E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A6DFAF7" wp14:editId="74175BAC">
          <wp:simplePos x="0" y="0"/>
          <wp:positionH relativeFrom="page">
            <wp:align>right</wp:align>
          </wp:positionH>
          <wp:positionV relativeFrom="paragraph">
            <wp:posOffset>-953135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D1CBA" w14:textId="77777777" w:rsidR="00074A0B" w:rsidRDefault="00074A0B">
      <w:pPr>
        <w:spacing w:after="0"/>
      </w:pPr>
      <w:r>
        <w:separator/>
      </w:r>
    </w:p>
  </w:footnote>
  <w:footnote w:type="continuationSeparator" w:id="0">
    <w:p w14:paraId="4CC187ED" w14:textId="77777777" w:rsidR="00074A0B" w:rsidRDefault="00074A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9125" w14:textId="587E5CBC" w:rsidR="00CB435E" w:rsidRDefault="00CB435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02B87117" wp14:editId="6FC709E6">
          <wp:simplePos x="0" y="0"/>
          <wp:positionH relativeFrom="page">
            <wp:align>left</wp:align>
          </wp:positionH>
          <wp:positionV relativeFrom="paragraph">
            <wp:posOffset>-505460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52BEE"/>
    <w:multiLevelType w:val="hybridMultilevel"/>
    <w:tmpl w:val="13305F9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74A0B"/>
    <w:rsid w:val="00094BFC"/>
    <w:rsid w:val="000A366C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1F1983"/>
    <w:rsid w:val="002013AA"/>
    <w:rsid w:val="00204AC2"/>
    <w:rsid w:val="002138DE"/>
    <w:rsid w:val="0022345C"/>
    <w:rsid w:val="00254655"/>
    <w:rsid w:val="002657DC"/>
    <w:rsid w:val="002A2B00"/>
    <w:rsid w:val="002B6B55"/>
    <w:rsid w:val="002D6605"/>
    <w:rsid w:val="002E6AAA"/>
    <w:rsid w:val="0030102A"/>
    <w:rsid w:val="00335FA6"/>
    <w:rsid w:val="00363EAC"/>
    <w:rsid w:val="00382C8A"/>
    <w:rsid w:val="003C6CA0"/>
    <w:rsid w:val="003D6C53"/>
    <w:rsid w:val="003E17C6"/>
    <w:rsid w:val="003F7634"/>
    <w:rsid w:val="00452639"/>
    <w:rsid w:val="004A2069"/>
    <w:rsid w:val="004D2F25"/>
    <w:rsid w:val="004E441F"/>
    <w:rsid w:val="0052252D"/>
    <w:rsid w:val="0056666E"/>
    <w:rsid w:val="00576BA6"/>
    <w:rsid w:val="00586D0D"/>
    <w:rsid w:val="005A54ED"/>
    <w:rsid w:val="005A6DE2"/>
    <w:rsid w:val="005C05D7"/>
    <w:rsid w:val="005E7BE1"/>
    <w:rsid w:val="005F0E69"/>
    <w:rsid w:val="00602E23"/>
    <w:rsid w:val="00613223"/>
    <w:rsid w:val="00613878"/>
    <w:rsid w:val="00615370"/>
    <w:rsid w:val="006179F7"/>
    <w:rsid w:val="006219ED"/>
    <w:rsid w:val="006448FA"/>
    <w:rsid w:val="00652292"/>
    <w:rsid w:val="00660A56"/>
    <w:rsid w:val="006925FC"/>
    <w:rsid w:val="006A1A0F"/>
    <w:rsid w:val="006B22D9"/>
    <w:rsid w:val="006B7BDB"/>
    <w:rsid w:val="006D1B31"/>
    <w:rsid w:val="006F60C2"/>
    <w:rsid w:val="00706F57"/>
    <w:rsid w:val="00712399"/>
    <w:rsid w:val="00757A86"/>
    <w:rsid w:val="007812F1"/>
    <w:rsid w:val="007B194E"/>
    <w:rsid w:val="007B438C"/>
    <w:rsid w:val="007F4D7E"/>
    <w:rsid w:val="00815477"/>
    <w:rsid w:val="00824171"/>
    <w:rsid w:val="008533C2"/>
    <w:rsid w:val="00863F00"/>
    <w:rsid w:val="008717AA"/>
    <w:rsid w:val="008E5147"/>
    <w:rsid w:val="009026C2"/>
    <w:rsid w:val="00906DCA"/>
    <w:rsid w:val="009928CD"/>
    <w:rsid w:val="009A7C78"/>
    <w:rsid w:val="009B20CC"/>
    <w:rsid w:val="009D0B54"/>
    <w:rsid w:val="009E225E"/>
    <w:rsid w:val="00A01BBD"/>
    <w:rsid w:val="00A359C7"/>
    <w:rsid w:val="00A8385F"/>
    <w:rsid w:val="00A84389"/>
    <w:rsid w:val="00AA687F"/>
    <w:rsid w:val="00B12D81"/>
    <w:rsid w:val="00B33226"/>
    <w:rsid w:val="00B42C4D"/>
    <w:rsid w:val="00B55EA9"/>
    <w:rsid w:val="00B76BB7"/>
    <w:rsid w:val="00B929D5"/>
    <w:rsid w:val="00BE035C"/>
    <w:rsid w:val="00C86F7D"/>
    <w:rsid w:val="00CB435E"/>
    <w:rsid w:val="00CB63FB"/>
    <w:rsid w:val="00CC2489"/>
    <w:rsid w:val="00CC724A"/>
    <w:rsid w:val="00D00B25"/>
    <w:rsid w:val="00D523F2"/>
    <w:rsid w:val="00D557AD"/>
    <w:rsid w:val="00E54F01"/>
    <w:rsid w:val="00E9535E"/>
    <w:rsid w:val="00ED02BB"/>
    <w:rsid w:val="00ED2560"/>
    <w:rsid w:val="00EF5282"/>
    <w:rsid w:val="00F01BE8"/>
    <w:rsid w:val="00F359F9"/>
    <w:rsid w:val="00F37616"/>
    <w:rsid w:val="00F612D0"/>
    <w:rsid w:val="00F6776E"/>
    <w:rsid w:val="00F84B1C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5BF25-9868-4CCA-937F-CBEF79CE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29</cp:revision>
  <cp:lastPrinted>2014-06-19T14:35:00Z</cp:lastPrinted>
  <dcterms:created xsi:type="dcterms:W3CDTF">2018-06-15T20:49:00Z</dcterms:created>
  <dcterms:modified xsi:type="dcterms:W3CDTF">2021-08-25T18:34:00Z</dcterms:modified>
</cp:coreProperties>
</file>