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DEEE" w14:textId="77777777" w:rsidR="00007AB7" w:rsidRDefault="00F845F0">
      <w:pPr>
        <w:jc w:val="center"/>
        <w:rPr>
          <w:rFonts w:ascii="Arial" w:eastAsia="Arial" w:hAnsi="Arial" w:cs="Arial"/>
          <w:b/>
          <w:i/>
          <w:sz w:val="24"/>
          <w:szCs w:val="24"/>
          <w:u w:val="single"/>
        </w:rPr>
      </w:pPr>
      <w:r>
        <w:rPr>
          <w:rFonts w:ascii="Arial" w:eastAsia="Arial" w:hAnsi="Arial" w:cs="Arial"/>
          <w:b/>
          <w:i/>
          <w:sz w:val="24"/>
          <w:szCs w:val="24"/>
          <w:u w:val="single"/>
        </w:rPr>
        <w:t>FORMULARIO DE OFERTA</w:t>
      </w:r>
    </w:p>
    <w:p w14:paraId="59EB0CBD" w14:textId="77777777" w:rsidR="00007AB7" w:rsidRDefault="00007AB7">
      <w:pPr>
        <w:ind w:left="-90"/>
        <w:jc w:val="both"/>
        <w:rPr>
          <w:rFonts w:ascii="Arial" w:eastAsia="Arial" w:hAnsi="Arial" w:cs="Arial"/>
          <w:b/>
          <w:u w:val="single"/>
        </w:rPr>
      </w:pPr>
    </w:p>
    <w:p w14:paraId="2954A0AA" w14:textId="77777777" w:rsidR="00007AB7" w:rsidRDefault="00F845F0">
      <w:pPr>
        <w:pStyle w:val="Ttulo1"/>
        <w:keepNext/>
        <w:widowControl/>
        <w:numPr>
          <w:ilvl w:val="0"/>
          <w:numId w:val="2"/>
        </w:numPr>
        <w:spacing w:before="0" w:line="240" w:lineRule="auto"/>
        <w:rPr>
          <w:rFonts w:ascii="Arial" w:eastAsia="Arial" w:hAnsi="Arial" w:cs="Arial"/>
        </w:rPr>
      </w:pPr>
      <w:r>
        <w:rPr>
          <w:rFonts w:ascii="Arial" w:eastAsia="Arial" w:hAnsi="Arial" w:cs="Arial"/>
        </w:rPr>
        <w:t xml:space="preserve">CARTA DE MANIFESTACIÓN DE INTERÉS. </w:t>
      </w:r>
    </w:p>
    <w:p w14:paraId="2EA46E6E" w14:textId="77777777" w:rsidR="00007AB7" w:rsidRDefault="00007AB7">
      <w:pPr>
        <w:jc w:val="both"/>
        <w:rPr>
          <w:rFonts w:ascii="Arial" w:eastAsia="Arial" w:hAnsi="Arial" w:cs="Arial"/>
        </w:rPr>
      </w:pPr>
    </w:p>
    <w:p w14:paraId="752D2F2D" w14:textId="77777777" w:rsidR="00007AB7" w:rsidRDefault="00F845F0">
      <w:pPr>
        <w:ind w:left="708" w:hanging="708"/>
        <w:jc w:val="both"/>
        <w:rPr>
          <w:rFonts w:ascii="Arial" w:eastAsia="Arial" w:hAnsi="Arial" w:cs="Arial"/>
        </w:rPr>
      </w:pPr>
      <w:r>
        <w:rPr>
          <w:rFonts w:ascii="Arial" w:eastAsia="Arial" w:hAnsi="Arial" w:cs="Arial"/>
        </w:rPr>
        <w:t xml:space="preserve">RAZÓN SOCIAL DE LA ENTIDAD ASPIRANTE: </w:t>
      </w:r>
    </w:p>
    <w:p w14:paraId="6177BA8C" w14:textId="77777777" w:rsidR="00007AB7" w:rsidRDefault="00007AB7">
      <w:pPr>
        <w:jc w:val="both"/>
        <w:rPr>
          <w:rFonts w:ascii="Arial" w:eastAsia="Arial" w:hAnsi="Arial" w:cs="Arial"/>
        </w:rPr>
      </w:pPr>
    </w:p>
    <w:p w14:paraId="493C6799" w14:textId="77777777" w:rsidR="00007AB7" w:rsidRDefault="00F845F0">
      <w:pPr>
        <w:ind w:left="708" w:hanging="708"/>
        <w:jc w:val="both"/>
        <w:rPr>
          <w:rFonts w:ascii="Arial" w:eastAsia="Arial" w:hAnsi="Arial" w:cs="Arial"/>
        </w:rPr>
      </w:pPr>
      <w:r>
        <w:rPr>
          <w:rFonts w:ascii="Arial" w:eastAsia="Arial" w:hAnsi="Arial" w:cs="Arial"/>
        </w:rPr>
        <w:t xml:space="preserve">Subsecretario de Producción Pecuaria </w:t>
      </w:r>
    </w:p>
    <w:p w14:paraId="2D5F3126" w14:textId="77777777" w:rsidR="00007AB7" w:rsidRDefault="00007AB7">
      <w:pPr>
        <w:ind w:left="708" w:hanging="708"/>
        <w:jc w:val="both"/>
        <w:rPr>
          <w:rFonts w:ascii="Arial" w:eastAsia="Arial" w:hAnsi="Arial" w:cs="Arial"/>
        </w:rPr>
      </w:pPr>
    </w:p>
    <w:p w14:paraId="37ED4D1B" w14:textId="682FCCFE" w:rsidR="00007AB7" w:rsidRDefault="008624E5">
      <w:pPr>
        <w:ind w:left="708" w:hanging="708"/>
        <w:jc w:val="both"/>
        <w:rPr>
          <w:rFonts w:ascii="Arial" w:eastAsia="Arial" w:hAnsi="Arial" w:cs="Arial"/>
        </w:rPr>
      </w:pPr>
      <w:r>
        <w:rPr>
          <w:rFonts w:ascii="Arial" w:eastAsia="Arial" w:hAnsi="Arial" w:cs="Arial"/>
        </w:rPr>
        <w:t>Presente. -</w:t>
      </w:r>
    </w:p>
    <w:p w14:paraId="25B3D788" w14:textId="77777777" w:rsidR="00007AB7" w:rsidRDefault="00F845F0">
      <w:pPr>
        <w:spacing w:before="240" w:after="240"/>
        <w:jc w:val="both"/>
        <w:rPr>
          <w:rFonts w:ascii="Arial" w:eastAsia="Arial" w:hAnsi="Arial" w:cs="Arial"/>
        </w:rPr>
      </w:pPr>
      <w:r>
        <w:rPr>
          <w:rFonts w:ascii="Arial" w:eastAsia="Arial" w:hAnsi="Arial" w:cs="Arial"/>
        </w:rPr>
        <w:t>Mediante la presente carta de manifestación de interés declaro que:</w:t>
      </w:r>
    </w:p>
    <w:p w14:paraId="7F604442"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única persona o personas interesadas en esta oferta está o están nombradas en ella, sin que en actos de ocultamiento o simulación con el fin de que no aparezcan sujetos inhabilitados para participar en el proceso de calificación de entidades cooperantes para la implementación de paquetes tecnológicos pecuarios.</w:t>
      </w:r>
    </w:p>
    <w:p w14:paraId="2B279F99"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 xml:space="preserve">En caso de encontrar en los documentos del convenio una discrepancia o contradicción con relación a cualquier norma jurídica, la entidad aspirante deberá informar de esto al administrador </w:t>
      </w:r>
      <w:r>
        <w:rPr>
          <w:rFonts w:ascii="Arial" w:eastAsia="Arial" w:hAnsi="Arial" w:cs="Arial"/>
        </w:rPr>
        <w:t>del convenio</w:t>
      </w:r>
      <w:r>
        <w:rPr>
          <w:rFonts w:ascii="Arial" w:eastAsia="Arial" w:hAnsi="Arial" w:cs="Arial"/>
          <w:color w:val="000000"/>
        </w:rPr>
        <w:t>.</w:t>
      </w:r>
    </w:p>
    <w:p w14:paraId="2A2281BB" w14:textId="77777777" w:rsidR="00007AB7" w:rsidRDefault="00F845F0">
      <w:pPr>
        <w:numPr>
          <w:ilvl w:val="0"/>
          <w:numId w:val="3"/>
        </w:numPr>
        <w:jc w:val="both"/>
        <w:rPr>
          <w:rFonts w:ascii="Arial" w:eastAsia="Arial" w:hAnsi="Arial" w:cs="Arial"/>
        </w:rPr>
      </w:pPr>
      <w:r>
        <w:rPr>
          <w:rFonts w:ascii="Arial" w:eastAsia="Arial" w:hAnsi="Arial" w:cs="Arial"/>
        </w:rPr>
        <w:t>La entidad aspirante una vez calificada como cooperante podrá cobrar solo el valor que corresponde al porcentaje no subvencionado por el Ministe</w:t>
      </w:r>
      <w:r w:rsidR="00377402">
        <w:rPr>
          <w:rFonts w:ascii="Arial" w:eastAsia="Arial" w:hAnsi="Arial" w:cs="Arial"/>
        </w:rPr>
        <w:t xml:space="preserve">rio de Agricultura y Ganadería, </w:t>
      </w:r>
      <w:r>
        <w:rPr>
          <w:rFonts w:ascii="Arial" w:eastAsia="Arial" w:hAnsi="Arial" w:cs="Arial"/>
        </w:rPr>
        <w:t>según lo establecido en el convenio de cooperaci</w:t>
      </w:r>
      <w:r w:rsidR="00377402">
        <w:rPr>
          <w:rFonts w:ascii="Arial" w:eastAsia="Arial" w:hAnsi="Arial" w:cs="Arial"/>
        </w:rPr>
        <w:t xml:space="preserve">ón, cuando se comercialicen los </w:t>
      </w:r>
      <w:r>
        <w:rPr>
          <w:rFonts w:ascii="Arial" w:eastAsia="Arial" w:hAnsi="Arial" w:cs="Arial"/>
        </w:rPr>
        <w:t>Paquete</w:t>
      </w:r>
      <w:r w:rsidR="00377402">
        <w:rPr>
          <w:rFonts w:ascii="Arial" w:eastAsia="Arial" w:hAnsi="Arial" w:cs="Arial"/>
        </w:rPr>
        <w:t>s</w:t>
      </w:r>
      <w:r>
        <w:rPr>
          <w:rFonts w:ascii="Arial" w:eastAsia="Arial" w:hAnsi="Arial" w:cs="Arial"/>
        </w:rPr>
        <w:t xml:space="preserve"> Tecnológico</w:t>
      </w:r>
      <w:r w:rsidR="00377402">
        <w:rPr>
          <w:rFonts w:ascii="Arial" w:eastAsia="Arial" w:hAnsi="Arial" w:cs="Arial"/>
        </w:rPr>
        <w:t>s</w:t>
      </w:r>
      <w:r>
        <w:rPr>
          <w:rFonts w:ascii="Arial" w:eastAsia="Arial" w:hAnsi="Arial" w:cs="Arial"/>
        </w:rPr>
        <w:t xml:space="preserve"> Pecuario</w:t>
      </w:r>
      <w:r w:rsidR="00377402">
        <w:rPr>
          <w:rFonts w:ascii="Arial" w:eastAsia="Arial" w:hAnsi="Arial" w:cs="Arial"/>
        </w:rPr>
        <w:t>s</w:t>
      </w:r>
      <w:r>
        <w:rPr>
          <w:rFonts w:ascii="Arial" w:eastAsia="Arial" w:hAnsi="Arial" w:cs="Arial"/>
        </w:rPr>
        <w:t>.</w:t>
      </w:r>
    </w:p>
    <w:p w14:paraId="08D7B1E9"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La omisión o descuido de</w:t>
      </w:r>
      <w:r>
        <w:rPr>
          <w:rFonts w:ascii="Arial" w:eastAsia="Arial" w:hAnsi="Arial" w:cs="Arial"/>
        </w:rPr>
        <w:t xml:space="preserve"> la entidad</w:t>
      </w:r>
      <w:r>
        <w:rPr>
          <w:rFonts w:ascii="Arial" w:eastAsia="Arial" w:hAnsi="Arial" w:cs="Arial"/>
          <w:color w:val="000000"/>
        </w:rPr>
        <w:t xml:space="preserve"> </w:t>
      </w:r>
      <w:r>
        <w:rPr>
          <w:rFonts w:ascii="Arial" w:eastAsia="Arial" w:hAnsi="Arial" w:cs="Arial"/>
        </w:rPr>
        <w:t>cooperante</w:t>
      </w:r>
      <w:r>
        <w:rPr>
          <w:rFonts w:ascii="Arial" w:eastAsia="Arial" w:hAnsi="Arial" w:cs="Arial"/>
          <w:color w:val="000000"/>
        </w:rPr>
        <w:t xml:space="preserve"> al revisar los documentos no le releva de sus obligaciones con relación a su propuesta.</w:t>
      </w:r>
    </w:p>
    <w:p w14:paraId="55D0FC5A"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Al presentar esta oferta, cumple con todas las disposiciones que constan en el pliego para la calificación como entidad cooperante, aplicable a su actividad económica, profesión, ciencia u oficio; y, que los equipos y materiales que se incorporarán, así como los que se utilizarán para su ejecución en caso de ser calificado como entidad cooperante</w:t>
      </w:r>
      <w:r>
        <w:rPr>
          <w:rFonts w:ascii="Arial" w:eastAsia="Arial" w:hAnsi="Arial" w:cs="Arial"/>
          <w:b/>
          <w:i/>
          <w:color w:val="2F5496"/>
        </w:rPr>
        <w:t>,</w:t>
      </w:r>
      <w:r>
        <w:rPr>
          <w:rFonts w:ascii="Arial" w:eastAsia="Arial" w:hAnsi="Arial" w:cs="Arial"/>
          <w:color w:val="000000"/>
        </w:rPr>
        <w:t xml:space="preserve"> serán de propiedad del aspirante o arrendados y contarán con todos los permisos que se requieran para su utilización.</w:t>
      </w:r>
    </w:p>
    <w:p w14:paraId="4D6DF830"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Bajo juramento declara expresamente que no ha ofrecido, ofrece u ofrecerá, y no ha efectuado o efectuará ningún pago, préstamo o servicio ilegítimo o prohibido por la ley; entretenimiento, viajes u obsequios, a ningún funcionario o trabajador del Ministerio de Agricultura y Ganadería que hubiera tenido o tenga que ver con el presente proceso de calificación en sus etapas de planificación, programación, selección, calificación, negociación o ejecución, incluyéndose, aprobación de documentos, calificación de ofertas, selección de e</w:t>
      </w:r>
      <w:r>
        <w:rPr>
          <w:rFonts w:ascii="Arial" w:eastAsia="Arial" w:hAnsi="Arial" w:cs="Arial"/>
        </w:rPr>
        <w:t>ntidade</w:t>
      </w:r>
      <w:r>
        <w:rPr>
          <w:rFonts w:ascii="Arial" w:eastAsia="Arial" w:hAnsi="Arial" w:cs="Arial"/>
          <w:color w:val="000000"/>
        </w:rPr>
        <w:t>s o cualquier otra intervención o decisión durante todo el proceso.</w:t>
      </w:r>
    </w:p>
    <w:p w14:paraId="0ED72E12"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Acepta que en el caso de que se comprobare una violación a los compromisos establecidos en el presente formulario, se la descalificará como e</w:t>
      </w:r>
      <w:r>
        <w:rPr>
          <w:rFonts w:ascii="Arial" w:eastAsia="Arial" w:hAnsi="Arial" w:cs="Arial"/>
        </w:rPr>
        <w:t>ntidad</w:t>
      </w:r>
      <w:r>
        <w:rPr>
          <w:rFonts w:ascii="Arial" w:eastAsia="Arial" w:hAnsi="Arial" w:cs="Arial"/>
          <w:color w:val="000000"/>
        </w:rPr>
        <w:t xml:space="preserve"> aspirante, o dé por terminado en forma inmediata dicho proceso, para lo cual se allana a responder por los daños y perjuicios </w:t>
      </w:r>
      <w:r w:rsidR="00377402">
        <w:rPr>
          <w:rFonts w:ascii="Arial" w:eastAsia="Arial" w:hAnsi="Arial" w:cs="Arial"/>
          <w:color w:val="000000"/>
        </w:rPr>
        <w:t xml:space="preserve">que tales violaciones hayan </w:t>
      </w:r>
      <w:r>
        <w:rPr>
          <w:rFonts w:ascii="Arial" w:eastAsia="Arial" w:hAnsi="Arial" w:cs="Arial"/>
          <w:color w:val="000000"/>
        </w:rPr>
        <w:t>ocasionado.</w:t>
      </w:r>
    </w:p>
    <w:p w14:paraId="700F19D7"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Conoce las condiciones para la calificación como e</w:t>
      </w:r>
      <w:r>
        <w:rPr>
          <w:rFonts w:ascii="Arial" w:eastAsia="Arial" w:hAnsi="Arial" w:cs="Arial"/>
        </w:rPr>
        <w:t>ntidad</w:t>
      </w:r>
      <w:r>
        <w:rPr>
          <w:rFonts w:ascii="Arial" w:eastAsia="Arial" w:hAnsi="Arial" w:cs="Arial"/>
          <w:color w:val="000000"/>
        </w:rPr>
        <w:t xml:space="preserve"> cooperante, ha estudiado el </w:t>
      </w:r>
      <w:r w:rsidR="00377402">
        <w:rPr>
          <w:rFonts w:ascii="Arial" w:eastAsia="Arial" w:hAnsi="Arial" w:cs="Arial"/>
          <w:color w:val="000000"/>
        </w:rPr>
        <w:t xml:space="preserve">pliego, la </w:t>
      </w:r>
      <w:r>
        <w:rPr>
          <w:rFonts w:ascii="Arial" w:eastAsia="Arial" w:hAnsi="Arial" w:cs="Arial"/>
          <w:color w:val="000000"/>
        </w:rPr>
        <w:t>información del proceso, ha solventado todas sus dudas, y en esta medida renuncia a cualquier reclamo posterior, aduciendo desconocimiento por estas causas.</w:t>
      </w:r>
    </w:p>
    <w:p w14:paraId="0E5F3AE1"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Entiende que las cantidades indicadas en el formulario de</w:t>
      </w:r>
      <w:r w:rsidR="00377402">
        <w:rPr>
          <w:rFonts w:ascii="Arial" w:eastAsia="Arial" w:hAnsi="Arial" w:cs="Arial"/>
          <w:color w:val="000000"/>
        </w:rPr>
        <w:t xml:space="preserve"> </w:t>
      </w:r>
      <w:r>
        <w:rPr>
          <w:rFonts w:ascii="Arial" w:eastAsia="Arial" w:hAnsi="Arial" w:cs="Arial"/>
          <w:color w:val="000000"/>
        </w:rPr>
        <w:t>oferta para la calificación de e</w:t>
      </w:r>
      <w:r>
        <w:rPr>
          <w:rFonts w:ascii="Arial" w:eastAsia="Arial" w:hAnsi="Arial" w:cs="Arial"/>
        </w:rPr>
        <w:t>ntidades</w:t>
      </w:r>
      <w:r>
        <w:rPr>
          <w:rFonts w:ascii="Arial" w:eastAsia="Arial" w:hAnsi="Arial" w:cs="Arial"/>
          <w:color w:val="000000"/>
        </w:rPr>
        <w:t xml:space="preserve"> cooperantes son exactas y por tanto no podrán variar por ningún concepto.</w:t>
      </w:r>
    </w:p>
    <w:p w14:paraId="76628142"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lastRenderedPageBreak/>
        <w:t>Conoce y acepta que el Ministerio de Agricultura y Ganadería, se reserva el derecho de iniciar o dar por terminado el proceso de calificación de e</w:t>
      </w:r>
      <w:r>
        <w:rPr>
          <w:rFonts w:ascii="Arial" w:eastAsia="Arial" w:hAnsi="Arial" w:cs="Arial"/>
        </w:rPr>
        <w:t>ntidades</w:t>
      </w:r>
      <w:r>
        <w:rPr>
          <w:rFonts w:ascii="Arial" w:eastAsia="Arial" w:hAnsi="Arial" w:cs="Arial"/>
          <w:color w:val="000000"/>
        </w:rPr>
        <w:t xml:space="preserve"> cooperantes, si </w:t>
      </w:r>
      <w:r>
        <w:rPr>
          <w:rFonts w:ascii="Arial" w:eastAsia="Arial" w:hAnsi="Arial" w:cs="Arial"/>
        </w:rPr>
        <w:t>conviniere</w:t>
      </w:r>
      <w:r>
        <w:rPr>
          <w:rFonts w:ascii="Arial" w:eastAsia="Arial" w:hAnsi="Arial" w:cs="Arial"/>
          <w:color w:val="000000"/>
        </w:rPr>
        <w:t xml:space="preserve"> a los intereses nacionales o institucionales, sin que dicha decisión cause ningún tipo de reparación o indemnización a su favor.</w:t>
      </w:r>
    </w:p>
    <w:p w14:paraId="3C05B1AB"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Garantizar la veracidad y exactitud de la información y documentación proporcionada; así como las declaraciones realizadas para el presente formulario de oferta. De igual forma garantiza la veracidad y exactitud de la información que como e</w:t>
      </w:r>
      <w:r>
        <w:rPr>
          <w:rFonts w:ascii="Arial" w:eastAsia="Arial" w:hAnsi="Arial" w:cs="Arial"/>
        </w:rPr>
        <w:t>ntidad</w:t>
      </w:r>
      <w:r>
        <w:rPr>
          <w:rFonts w:ascii="Arial" w:eastAsia="Arial" w:hAnsi="Arial" w:cs="Arial"/>
          <w:color w:val="000000"/>
        </w:rPr>
        <w:t xml:space="preserve"> aspirante, entrega al MAG, autoriza al MAG a efectuar averiguaciones para comprobar u obtener aclaraciones e información adicional sobre las condiciones técnicas, económicas y legales de la </w:t>
      </w:r>
      <w:r>
        <w:rPr>
          <w:rFonts w:ascii="Arial" w:eastAsia="Arial" w:hAnsi="Arial" w:cs="Arial"/>
        </w:rPr>
        <w:t>entidad</w:t>
      </w:r>
      <w:r>
        <w:rPr>
          <w:rFonts w:ascii="Arial" w:eastAsia="Arial" w:hAnsi="Arial" w:cs="Arial"/>
          <w:color w:val="000000"/>
        </w:rPr>
        <w:t xml:space="preserve"> aspirante. Acepta que, en caso de que el MAG, </w:t>
      </w:r>
      <w:r>
        <w:rPr>
          <w:rFonts w:ascii="Arial" w:eastAsia="Arial" w:hAnsi="Arial" w:cs="Arial"/>
        </w:rPr>
        <w:t>comprobará</w:t>
      </w:r>
      <w:r>
        <w:rPr>
          <w:rFonts w:ascii="Arial" w:eastAsia="Arial" w:hAnsi="Arial" w:cs="Arial"/>
          <w:color w:val="000000"/>
        </w:rPr>
        <w:t xml:space="preserve"> administrativamente que el aspirante hubiera alterado o faltado a la verdad sobre la documentación o información que conforma su oferta, dicha falsedad será causal para ser </w:t>
      </w:r>
      <w:r>
        <w:rPr>
          <w:rFonts w:ascii="Arial" w:eastAsia="Arial" w:hAnsi="Arial" w:cs="Arial"/>
        </w:rPr>
        <w:t>excluido</w:t>
      </w:r>
      <w:r>
        <w:rPr>
          <w:rFonts w:ascii="Arial" w:eastAsia="Arial" w:hAnsi="Arial" w:cs="Arial"/>
          <w:color w:val="000000"/>
        </w:rPr>
        <w:t xml:space="preserve"> del proceso. </w:t>
      </w:r>
    </w:p>
    <w:p w14:paraId="417DCE27" w14:textId="77777777" w:rsidR="00007AB7" w:rsidRDefault="00F845F0">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Declaró libre y voluntariamente que la procedencia de los fondos y recursos utilizados para el presente proceso de calificación son de origen lícito, para lo cual, autorizo al MAG a que ejecute cualquier acción de control que permita verificar el origen de los fondos y recursos utilizados.</w:t>
      </w:r>
    </w:p>
    <w:p w14:paraId="125A90A0" w14:textId="77777777" w:rsidR="00007AB7" w:rsidRDefault="00F845F0">
      <w:pPr>
        <w:spacing w:before="240" w:after="240"/>
        <w:ind w:left="360"/>
        <w:rPr>
          <w:rFonts w:ascii="Arial" w:eastAsia="Arial" w:hAnsi="Arial" w:cs="Arial"/>
        </w:rPr>
      </w:pPr>
      <w:r>
        <w:rPr>
          <w:rFonts w:ascii="Arial" w:eastAsia="Arial" w:hAnsi="Arial" w:cs="Arial"/>
        </w:rPr>
        <w:t xml:space="preserve">Además, la entidad a la que represento se compromete a:  </w:t>
      </w:r>
    </w:p>
    <w:p w14:paraId="0D278AF5"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Dar cabal cumplimiento a lo establecido en el pliego para la calificación como entidad cooperante; ofertando los bienes o servicios conforme a las especificaciones y condiciones establecidas en el documento.</w:t>
      </w:r>
    </w:p>
    <w:p w14:paraId="410AA236"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 xml:space="preserve">Mantener el estado legal de la entidad, actividades y establecimientos del Registro Único de Contribuyentes (RUC) y cuenta bancaria </w:t>
      </w:r>
      <w:r>
        <w:rPr>
          <w:rFonts w:ascii="Arial" w:eastAsia="Arial" w:hAnsi="Arial" w:cs="Arial"/>
          <w:color w:val="000000"/>
        </w:rPr>
        <w:t xml:space="preserve">a nombre de la entidad cooperante o su </w:t>
      </w:r>
      <w:proofErr w:type="spellStart"/>
      <w:r>
        <w:rPr>
          <w:rFonts w:ascii="Arial" w:eastAsia="Arial" w:hAnsi="Arial" w:cs="Arial"/>
          <w:color w:val="000000"/>
        </w:rPr>
        <w:t>razon</w:t>
      </w:r>
      <w:proofErr w:type="spellEnd"/>
      <w:r>
        <w:rPr>
          <w:rFonts w:ascii="Arial" w:eastAsia="Arial" w:hAnsi="Arial" w:cs="Arial"/>
          <w:color w:val="000000"/>
        </w:rPr>
        <w:t xml:space="preserve"> social </w:t>
      </w:r>
      <w:r w:rsidRPr="00DA1419">
        <w:rPr>
          <w:rFonts w:ascii="Arial" w:eastAsia="Arial" w:hAnsi="Arial" w:cs="Arial"/>
          <w:color w:val="000000"/>
        </w:rPr>
        <w:t>en BanEcuador B.P desde la calificación como cooperante hasta la finalización del convenio de cooperación.</w:t>
      </w:r>
    </w:p>
    <w:p w14:paraId="4FFDB6DA" w14:textId="4005EB00"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rPr>
        <w:t>Asegurar la disponibilidad del paquete tecnológico al ganadero en todas las provincias del territorio</w:t>
      </w:r>
      <w:r w:rsidR="00F342A3">
        <w:rPr>
          <w:rFonts w:ascii="Arial" w:eastAsia="Arial" w:hAnsi="Arial" w:cs="Arial"/>
        </w:rPr>
        <w:t xml:space="preserve"> continental</w:t>
      </w:r>
      <w:r w:rsidRPr="00DA1419">
        <w:rPr>
          <w:rFonts w:ascii="Arial" w:eastAsia="Arial" w:hAnsi="Arial" w:cs="Arial"/>
          <w:color w:val="000000"/>
        </w:rPr>
        <w:t>, garantizando la igualdad de oportunidades a todos los ganaderos para su adquisición durante toda la vigencia del convenio, en caso de concluir con el stock con el que cuenta la entidad se deberá comunicar al MAG.</w:t>
      </w:r>
    </w:p>
    <w:p w14:paraId="535C9CBD"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Consolidar la documentación del expediente (informe de viabilidad técnica, convenio de co-ejecución, autorización de débito, acta entrega recepción, factura y documentación habilitante de ser el caso) de los beneficiarios a los que haya comercializado el paquete tecnológico pecuario.</w:t>
      </w:r>
    </w:p>
    <w:p w14:paraId="22F5ECCF"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Suministrar todo el personal, material, maquinaria, transporte, equipos, y accesorios necesarios para la entrega de los bienes o servicios que conforman el PTP</w:t>
      </w:r>
      <w:r>
        <w:rPr>
          <w:rFonts w:ascii="Arial" w:eastAsia="Arial" w:hAnsi="Arial" w:cs="Arial"/>
          <w:color w:val="000000"/>
        </w:rPr>
        <w:t xml:space="preserve"> ofertado, costos que estarán considerados en la oferta presentada</w:t>
      </w:r>
      <w:r w:rsidRPr="00DA1419">
        <w:rPr>
          <w:rFonts w:ascii="Arial" w:eastAsia="Arial" w:hAnsi="Arial" w:cs="Arial"/>
          <w:color w:val="000000"/>
        </w:rPr>
        <w:t>.</w:t>
      </w:r>
    </w:p>
    <w:p w14:paraId="4F8A7520"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Remitir a la Subsecretaría de Producción Pecuaria dos expedientes originales (la entidad cooperante cubrirá costos de transporte e impresión de documentos).</w:t>
      </w:r>
    </w:p>
    <w:p w14:paraId="0DBC21BF"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En caso de que se presenten inconsistencias en los documentos que conformen el expediente de un beneficiario, la entidad cooperante tendrá 30 días para solventarlas, que serán contados a partir de la notificación, caso contrario no se solicitará el pago de la subvención.</w:t>
      </w:r>
    </w:p>
    <w:p w14:paraId="05675D0E"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La entidad cooperante se responsabilizará de cualquier reclamo o juicio que surgiera como consecuencia de la contravención o falta de cumplimiento de cualquier norma jurídica por parte de su entidad o su personal. </w:t>
      </w:r>
    </w:p>
    <w:p w14:paraId="69698C32"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lastRenderedPageBreak/>
        <w:t>La entidad cooperante se obliga al cumplimiento de las disposiciones establecidas en el Código del Trabajo y en la Ley de Seguridad Social, adquiriendo, respecto de sus trabajadores, la calidad de patrono, sin que el Ministerio de Agricultura y Ganadería tenga responsabilidad alguna por tales cargas, ni relación con el personal que labore en la ejecución del convenio, ni con el personal de la subcontratista.</w:t>
      </w:r>
    </w:p>
    <w:p w14:paraId="11343727"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La entidad cooperante se responsabilizará de todos los costos directos e indirectos que fuere necesario para la total ejecución del convenio, de conformidad con la oferta presentada, las especificaciones técnicas, las condiciones generales y particulares del procedimiento para la calificación como entidad cooperante y los demás documentos involucrados en el proceso.</w:t>
      </w:r>
    </w:p>
    <w:p w14:paraId="1B34969B" w14:textId="77777777" w:rsidR="00E27677" w:rsidRPr="00DA1419"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rPr>
        <w:t>Las entidades que no cumplan a cabalidad con el convenio de cooperación no podrán ser consideradas como cooperantes durante el siguiente período de entrega de paquetes tecnológicos pecuarios.</w:t>
      </w:r>
    </w:p>
    <w:p w14:paraId="4B827E11" w14:textId="77777777" w:rsidR="00E27677" w:rsidRDefault="00E27677" w:rsidP="00E27677">
      <w:pPr>
        <w:numPr>
          <w:ilvl w:val="0"/>
          <w:numId w:val="6"/>
        </w:numPr>
        <w:pBdr>
          <w:top w:val="nil"/>
          <w:left w:val="nil"/>
          <w:bottom w:val="nil"/>
          <w:right w:val="nil"/>
          <w:between w:val="nil"/>
        </w:pBdr>
        <w:spacing w:line="276" w:lineRule="auto"/>
        <w:jc w:val="both"/>
        <w:rPr>
          <w:rFonts w:ascii="Arial" w:eastAsia="Arial" w:hAnsi="Arial" w:cs="Arial"/>
          <w:color w:val="000000"/>
        </w:rPr>
      </w:pPr>
      <w:r w:rsidRPr="00DA1419">
        <w:rPr>
          <w:rFonts w:ascii="Arial" w:eastAsia="Arial" w:hAnsi="Arial" w:cs="Arial"/>
          <w:color w:val="000000"/>
        </w:rPr>
        <w:t>Los valores de cada paquete tecnológico pecuario negociado con las entidades cooperantes son considerados valores máximos (techo), es decir, cuando el precio de venta al público se encuentre por debajo del valor establecido en la negociación, las partes se comprometen a renegociar el nuevo precio de cada paquete.</w:t>
      </w:r>
    </w:p>
    <w:p w14:paraId="4301EFDB" w14:textId="77777777" w:rsidR="00CA3CD3" w:rsidRPr="00084D0A" w:rsidRDefault="00CA3CD3" w:rsidP="00CA3CD3">
      <w:pPr>
        <w:widowControl w:val="0"/>
        <w:numPr>
          <w:ilvl w:val="0"/>
          <w:numId w:val="6"/>
        </w:numPr>
        <w:pBdr>
          <w:top w:val="nil"/>
          <w:left w:val="nil"/>
          <w:bottom w:val="nil"/>
          <w:right w:val="nil"/>
          <w:between w:val="nil"/>
        </w:pBdr>
        <w:autoSpaceDE w:val="0"/>
        <w:autoSpaceDN w:val="0"/>
        <w:spacing w:before="1" w:after="60" w:line="276" w:lineRule="auto"/>
        <w:ind w:left="714" w:hanging="357"/>
        <w:contextualSpacing/>
        <w:jc w:val="both"/>
        <w:rPr>
          <w:rFonts w:ascii="Arial" w:eastAsia="Arial" w:hAnsi="Arial" w:cs="Arial"/>
          <w:color w:val="000000"/>
        </w:rPr>
      </w:pPr>
      <w:r w:rsidRPr="00084D0A">
        <w:rPr>
          <w:rFonts w:ascii="Arial" w:eastAsia="Arial" w:hAnsi="Arial" w:cs="Arial"/>
          <w:color w:val="000000"/>
        </w:rPr>
        <w:t>La entidad cooperante certificará al Ministerio de Agricultura y Ganadería cada entrega realizada que el toro de campo entregado se encuentra en perfectas condiciones, que cuenta con un buen estado de salud, son aptos para la reproducción y cumplen con todas las especificaciones técnicas solicitadas.</w:t>
      </w:r>
    </w:p>
    <w:p w14:paraId="3C5B79D4" w14:textId="77777777" w:rsidR="00CA3CD3" w:rsidRPr="00084D0A" w:rsidRDefault="00CA3CD3" w:rsidP="00CA3CD3">
      <w:pPr>
        <w:numPr>
          <w:ilvl w:val="0"/>
          <w:numId w:val="6"/>
        </w:numPr>
        <w:pBdr>
          <w:top w:val="nil"/>
          <w:left w:val="nil"/>
          <w:bottom w:val="nil"/>
          <w:right w:val="nil"/>
          <w:between w:val="nil"/>
        </w:pBdr>
        <w:spacing w:after="60" w:line="276" w:lineRule="auto"/>
        <w:ind w:left="714" w:hanging="357"/>
        <w:jc w:val="both"/>
        <w:rPr>
          <w:rFonts w:ascii="Arial" w:eastAsia="Arial" w:hAnsi="Arial" w:cs="Arial"/>
          <w:color w:val="000000"/>
        </w:rPr>
      </w:pPr>
      <w:r w:rsidRPr="00084D0A">
        <w:rPr>
          <w:rFonts w:ascii="Arial" w:eastAsia="Arial" w:hAnsi="Arial" w:cs="Arial"/>
          <w:color w:val="000000"/>
        </w:rPr>
        <w:t>La entidad cooperante se compromete a realizar la entrega de registros de raza, pedigríes, resultados de exámenes y certificados que respalden la viabilidad y fertilidad del toro para la monta natural en el momento de la entrega al beneficiario.</w:t>
      </w:r>
    </w:p>
    <w:p w14:paraId="1C5D889E" w14:textId="77777777" w:rsidR="00CA3CD3" w:rsidRPr="00084D0A" w:rsidRDefault="00CA3CD3" w:rsidP="00CA3CD3">
      <w:pPr>
        <w:numPr>
          <w:ilvl w:val="0"/>
          <w:numId w:val="6"/>
        </w:numPr>
        <w:spacing w:before="240" w:after="60"/>
        <w:ind w:left="714" w:right="-1" w:hanging="357"/>
        <w:contextualSpacing/>
        <w:jc w:val="both"/>
        <w:rPr>
          <w:rFonts w:ascii="Arial" w:eastAsia="Cambria" w:hAnsi="Arial" w:cs="Arial"/>
          <w:color w:val="000000"/>
          <w:spacing w:val="-2"/>
          <w:lang w:eastAsia="x-none"/>
        </w:rPr>
      </w:pPr>
      <w:r w:rsidRPr="00084D0A">
        <w:rPr>
          <w:rFonts w:ascii="Arial" w:eastAsia="Cambria" w:hAnsi="Arial" w:cs="Arial"/>
          <w:color w:val="000000"/>
          <w:spacing w:val="-2"/>
          <w:lang w:eastAsia="x-none"/>
        </w:rPr>
        <w:t>La entidad cooperante se compromete a cumplir los principios básicos para el manejo y movilización de animales de producción en términos de bienestar animal.</w:t>
      </w:r>
    </w:p>
    <w:p w14:paraId="227261DF" w14:textId="77777777" w:rsidR="00007AB7" w:rsidRDefault="00007AB7">
      <w:pPr>
        <w:jc w:val="both"/>
        <w:rPr>
          <w:rFonts w:ascii="Arial" w:eastAsia="Arial" w:hAnsi="Arial" w:cs="Arial"/>
        </w:rPr>
      </w:pPr>
    </w:p>
    <w:p w14:paraId="2BDCC38A" w14:textId="77777777" w:rsidR="00E749DF" w:rsidRDefault="00E749DF">
      <w:pPr>
        <w:jc w:val="both"/>
        <w:rPr>
          <w:rFonts w:ascii="Arial" w:eastAsia="Arial" w:hAnsi="Arial" w:cs="Arial"/>
        </w:rPr>
      </w:pPr>
    </w:p>
    <w:p w14:paraId="566C0E05" w14:textId="77777777" w:rsidR="00E749DF" w:rsidRDefault="00E749DF">
      <w:pPr>
        <w:jc w:val="both"/>
        <w:rPr>
          <w:rFonts w:ascii="Arial" w:eastAsia="Arial" w:hAnsi="Arial" w:cs="Arial"/>
        </w:rPr>
      </w:pPr>
    </w:p>
    <w:p w14:paraId="09A2D30E" w14:textId="77777777" w:rsidR="00E749DF" w:rsidRDefault="00E749DF">
      <w:pPr>
        <w:jc w:val="both"/>
        <w:rPr>
          <w:rFonts w:ascii="Arial" w:eastAsia="Arial" w:hAnsi="Arial" w:cs="Arial"/>
        </w:rPr>
      </w:pPr>
    </w:p>
    <w:p w14:paraId="19217AF6" w14:textId="77777777" w:rsidR="00007AB7" w:rsidRDefault="00007AB7">
      <w:pPr>
        <w:jc w:val="both"/>
        <w:rPr>
          <w:rFonts w:ascii="Arial" w:eastAsia="Arial" w:hAnsi="Arial" w:cs="Arial"/>
        </w:rPr>
      </w:pPr>
    </w:p>
    <w:p w14:paraId="3476E5C4" w14:textId="77777777" w:rsidR="00007AB7" w:rsidRDefault="00007AB7">
      <w:pPr>
        <w:jc w:val="both"/>
        <w:rPr>
          <w:rFonts w:ascii="Arial" w:eastAsia="Arial" w:hAnsi="Arial" w:cs="Arial"/>
        </w:rPr>
      </w:pPr>
    </w:p>
    <w:p w14:paraId="50596519" w14:textId="77777777" w:rsidR="00007AB7" w:rsidRDefault="00F845F0">
      <w:pPr>
        <w:jc w:val="both"/>
        <w:rPr>
          <w:rFonts w:ascii="Arial" w:eastAsia="Arial" w:hAnsi="Arial" w:cs="Arial"/>
          <w:color w:val="4472C4"/>
        </w:rPr>
      </w:pPr>
      <w:r>
        <w:rPr>
          <w:rFonts w:ascii="Arial" w:eastAsia="Arial" w:hAnsi="Arial" w:cs="Arial"/>
          <w:color w:val="4472C4"/>
        </w:rPr>
        <w:t>(FIRMA DE RESPONSABILIDAD)</w:t>
      </w:r>
    </w:p>
    <w:p w14:paraId="10884235" w14:textId="77777777" w:rsidR="00007AB7" w:rsidRDefault="00F845F0">
      <w:pPr>
        <w:jc w:val="both"/>
        <w:rPr>
          <w:rFonts w:ascii="Arial" w:eastAsia="Arial" w:hAnsi="Arial" w:cs="Arial"/>
          <w:color w:val="4472C4"/>
        </w:rPr>
      </w:pPr>
      <w:r>
        <w:rPr>
          <w:rFonts w:ascii="Arial" w:eastAsia="Arial" w:hAnsi="Arial" w:cs="Arial"/>
          <w:color w:val="4472C4"/>
        </w:rPr>
        <w:t>(NOMBRE DEL REPRESENTANTE LEGAL DE LA ENTIDAD).</w:t>
      </w:r>
    </w:p>
    <w:p w14:paraId="5660A1BA" w14:textId="77777777" w:rsidR="00007AB7" w:rsidRDefault="00007AB7">
      <w:pPr>
        <w:jc w:val="both"/>
        <w:rPr>
          <w:rFonts w:ascii="Arial" w:eastAsia="Arial" w:hAnsi="Arial" w:cs="Arial"/>
          <w:color w:val="4472C4"/>
        </w:rPr>
      </w:pPr>
    </w:p>
    <w:p w14:paraId="5429386E" w14:textId="77777777" w:rsidR="00007AB7" w:rsidRDefault="00007AB7">
      <w:pPr>
        <w:jc w:val="both"/>
        <w:rPr>
          <w:rFonts w:ascii="Arial" w:eastAsia="Arial" w:hAnsi="Arial" w:cs="Arial"/>
          <w:color w:val="4472C4"/>
        </w:rPr>
      </w:pPr>
    </w:p>
    <w:p w14:paraId="4C66C853" w14:textId="0061A8D1" w:rsidR="004B5370" w:rsidRDefault="004B5370">
      <w:pPr>
        <w:rPr>
          <w:rFonts w:ascii="Arial" w:eastAsia="Arial" w:hAnsi="Arial" w:cs="Arial"/>
          <w:color w:val="4472C4"/>
        </w:rPr>
      </w:pPr>
      <w:r>
        <w:rPr>
          <w:rFonts w:ascii="Arial" w:eastAsia="Arial" w:hAnsi="Arial" w:cs="Arial"/>
          <w:color w:val="4472C4"/>
        </w:rPr>
        <w:br w:type="page"/>
      </w:r>
    </w:p>
    <w:p w14:paraId="616C1D48" w14:textId="77777777" w:rsidR="00007AB7" w:rsidRDefault="00F845F0">
      <w:pPr>
        <w:pStyle w:val="Ttulo1"/>
        <w:keepNext/>
        <w:widowControl/>
        <w:numPr>
          <w:ilvl w:val="0"/>
          <w:numId w:val="2"/>
        </w:numPr>
        <w:spacing w:before="0" w:line="240" w:lineRule="auto"/>
        <w:rPr>
          <w:rFonts w:ascii="Arial" w:eastAsia="Arial" w:hAnsi="Arial" w:cs="Arial"/>
        </w:rPr>
      </w:pPr>
      <w:r>
        <w:rPr>
          <w:rFonts w:ascii="Arial" w:eastAsia="Arial" w:hAnsi="Arial" w:cs="Arial"/>
        </w:rPr>
        <w:lastRenderedPageBreak/>
        <w:t>DATOS GENERALES DE LA ENTIDAD ASPIRANTE.</w:t>
      </w:r>
    </w:p>
    <w:p w14:paraId="0BAC376A" w14:textId="77777777" w:rsidR="00007AB7" w:rsidRDefault="00007AB7"/>
    <w:p w14:paraId="68D69255" w14:textId="70A9FF36" w:rsidR="00007AB7" w:rsidRDefault="00F845F0">
      <w:pPr>
        <w:rPr>
          <w:rFonts w:ascii="Arial" w:eastAsia="Arial" w:hAnsi="Arial" w:cs="Arial"/>
        </w:rPr>
      </w:pPr>
      <w:r>
        <w:rPr>
          <w:rFonts w:ascii="Arial" w:eastAsia="Arial" w:hAnsi="Arial" w:cs="Arial"/>
        </w:rPr>
        <w:t>Razón social de la entidad:</w:t>
      </w:r>
    </w:p>
    <w:p w14:paraId="0AB8A2E5" w14:textId="1FAB3D38" w:rsidR="001E515C" w:rsidRDefault="001E515C">
      <w:pPr>
        <w:rPr>
          <w:rFonts w:ascii="Arial" w:eastAsia="Arial" w:hAnsi="Arial" w:cs="Arial"/>
        </w:rPr>
      </w:pPr>
      <w:r>
        <w:rPr>
          <w:rFonts w:ascii="Arial" w:eastAsia="Arial" w:hAnsi="Arial" w:cs="Arial"/>
        </w:rPr>
        <w:t>R.U.C:</w:t>
      </w:r>
      <w:r w:rsidR="00194A99">
        <w:rPr>
          <w:rFonts w:ascii="Arial" w:eastAsia="Arial" w:hAnsi="Arial" w:cs="Arial"/>
        </w:rPr>
        <w:t xml:space="preserve"> </w:t>
      </w:r>
    </w:p>
    <w:p w14:paraId="684DE0C3" w14:textId="62EF9AB7" w:rsidR="00007AB7" w:rsidRDefault="00F845F0">
      <w:pPr>
        <w:rPr>
          <w:rFonts w:ascii="Arial" w:eastAsia="Arial" w:hAnsi="Arial" w:cs="Arial"/>
        </w:rPr>
      </w:pPr>
      <w:r>
        <w:rPr>
          <w:rFonts w:ascii="Arial" w:eastAsia="Arial" w:hAnsi="Arial" w:cs="Arial"/>
        </w:rPr>
        <w:t>Nombre del representante legal (SRI):</w:t>
      </w:r>
      <w:r w:rsidR="004F6CB8">
        <w:rPr>
          <w:rFonts w:ascii="Arial" w:eastAsia="Arial" w:hAnsi="Arial" w:cs="Arial"/>
        </w:rPr>
        <w:t xml:space="preserve"> </w:t>
      </w:r>
    </w:p>
    <w:p w14:paraId="0EB4942D" w14:textId="52CA4A30" w:rsidR="00376727" w:rsidRDefault="001E515C">
      <w:pPr>
        <w:rPr>
          <w:rFonts w:ascii="Arial" w:eastAsia="Arial" w:hAnsi="Arial" w:cs="Arial"/>
        </w:rPr>
      </w:pPr>
      <w:r>
        <w:rPr>
          <w:rFonts w:ascii="Arial" w:eastAsia="Arial" w:hAnsi="Arial" w:cs="Arial"/>
        </w:rPr>
        <w:t>Cédula de ciudadanía del representante legal:</w:t>
      </w:r>
    </w:p>
    <w:p w14:paraId="40A53513" w14:textId="46A4E834" w:rsidR="00007AB7" w:rsidRDefault="00F845F0">
      <w:pPr>
        <w:rPr>
          <w:rFonts w:ascii="Arial" w:eastAsia="Arial" w:hAnsi="Arial" w:cs="Arial"/>
        </w:rPr>
      </w:pPr>
      <w:r>
        <w:rPr>
          <w:rFonts w:ascii="Arial" w:eastAsia="Arial" w:hAnsi="Arial" w:cs="Arial"/>
        </w:rPr>
        <w:t>Ciudad:</w:t>
      </w:r>
      <w:r w:rsidR="00461551">
        <w:rPr>
          <w:rFonts w:ascii="Arial" w:eastAsia="Arial" w:hAnsi="Arial" w:cs="Arial"/>
        </w:rPr>
        <w:t xml:space="preserve"> </w:t>
      </w:r>
    </w:p>
    <w:p w14:paraId="1CF1F29F" w14:textId="20652C92" w:rsidR="00007AB7" w:rsidRDefault="00F845F0">
      <w:pPr>
        <w:rPr>
          <w:rFonts w:ascii="Arial" w:eastAsia="Arial" w:hAnsi="Arial" w:cs="Arial"/>
        </w:rPr>
      </w:pPr>
      <w:r>
        <w:rPr>
          <w:rFonts w:ascii="Arial" w:eastAsia="Arial" w:hAnsi="Arial" w:cs="Arial"/>
        </w:rPr>
        <w:t>Calle Principal:</w:t>
      </w:r>
      <w:r w:rsidR="00461551">
        <w:rPr>
          <w:rFonts w:ascii="Arial" w:eastAsia="Arial" w:hAnsi="Arial" w:cs="Arial"/>
        </w:rPr>
        <w:t xml:space="preserve"> </w:t>
      </w:r>
    </w:p>
    <w:p w14:paraId="08F573A4" w14:textId="4CE12567" w:rsidR="00007AB7" w:rsidRDefault="00F845F0">
      <w:pPr>
        <w:rPr>
          <w:rFonts w:ascii="Arial" w:eastAsia="Arial" w:hAnsi="Arial" w:cs="Arial"/>
        </w:rPr>
      </w:pPr>
      <w:r>
        <w:rPr>
          <w:rFonts w:ascii="Arial" w:eastAsia="Arial" w:hAnsi="Arial" w:cs="Arial"/>
        </w:rPr>
        <w:t>Número de predio:</w:t>
      </w:r>
      <w:r w:rsidR="00461551">
        <w:rPr>
          <w:rFonts w:ascii="Arial" w:eastAsia="Arial" w:hAnsi="Arial" w:cs="Arial"/>
        </w:rPr>
        <w:t xml:space="preserve"> </w:t>
      </w:r>
    </w:p>
    <w:p w14:paraId="4B61FEB1" w14:textId="158DFBAE" w:rsidR="00007AB7" w:rsidRDefault="00F845F0">
      <w:pPr>
        <w:rPr>
          <w:rFonts w:ascii="Arial" w:eastAsia="Arial" w:hAnsi="Arial" w:cs="Arial"/>
        </w:rPr>
      </w:pPr>
      <w:r>
        <w:rPr>
          <w:rFonts w:ascii="Arial" w:eastAsia="Arial" w:hAnsi="Arial" w:cs="Arial"/>
        </w:rPr>
        <w:t>Calle Secundaria:</w:t>
      </w:r>
      <w:r w:rsidR="00461551">
        <w:rPr>
          <w:rFonts w:ascii="Arial" w:eastAsia="Arial" w:hAnsi="Arial" w:cs="Arial"/>
        </w:rPr>
        <w:t xml:space="preserve"> </w:t>
      </w:r>
    </w:p>
    <w:p w14:paraId="0974BB46" w14:textId="41286C5B" w:rsidR="00007AB7" w:rsidRDefault="00F845F0">
      <w:pPr>
        <w:rPr>
          <w:rFonts w:ascii="Arial" w:eastAsia="Arial" w:hAnsi="Arial" w:cs="Arial"/>
        </w:rPr>
      </w:pPr>
      <w:r>
        <w:rPr>
          <w:rFonts w:ascii="Arial" w:eastAsia="Arial" w:hAnsi="Arial" w:cs="Arial"/>
        </w:rPr>
        <w:t>Teléfonos:</w:t>
      </w:r>
      <w:r w:rsidR="007D4881">
        <w:rPr>
          <w:rFonts w:ascii="Arial" w:eastAsia="Arial" w:hAnsi="Arial" w:cs="Arial"/>
        </w:rPr>
        <w:t xml:space="preserve"> </w:t>
      </w:r>
    </w:p>
    <w:p w14:paraId="5E412047" w14:textId="6E072E64" w:rsidR="00007AB7" w:rsidRDefault="00F845F0">
      <w:pPr>
        <w:rPr>
          <w:rFonts w:ascii="Arial" w:eastAsia="Arial" w:hAnsi="Arial" w:cs="Arial"/>
        </w:rPr>
      </w:pPr>
      <w:r>
        <w:rPr>
          <w:rFonts w:ascii="Arial" w:eastAsia="Arial" w:hAnsi="Arial" w:cs="Arial"/>
        </w:rPr>
        <w:t>Correo electrónico:</w:t>
      </w:r>
      <w:r w:rsidR="007D4881">
        <w:rPr>
          <w:rFonts w:ascii="Arial" w:eastAsia="Arial" w:hAnsi="Arial" w:cs="Arial"/>
        </w:rPr>
        <w:t xml:space="preserve"> </w:t>
      </w:r>
    </w:p>
    <w:p w14:paraId="0380384F" w14:textId="77777777" w:rsidR="00007AB7" w:rsidRDefault="00007AB7">
      <w:pPr>
        <w:rPr>
          <w:rFonts w:ascii="Arial" w:eastAsia="Arial" w:hAnsi="Arial" w:cs="Arial"/>
        </w:rPr>
      </w:pPr>
    </w:p>
    <w:p w14:paraId="68FCF37B" w14:textId="77777777" w:rsidR="00007AB7" w:rsidRPr="00566D4B" w:rsidRDefault="00F845F0">
      <w:pPr>
        <w:jc w:val="both"/>
        <w:rPr>
          <w:rFonts w:ascii="Arial" w:eastAsia="Arial" w:hAnsi="Arial" w:cs="Arial"/>
          <w:color w:val="5B9BD5" w:themeColor="accent1"/>
        </w:rPr>
      </w:pPr>
      <w:r w:rsidRPr="00566D4B">
        <w:rPr>
          <w:rFonts w:ascii="Arial" w:eastAsia="Arial" w:hAnsi="Arial" w:cs="Arial"/>
          <w:color w:val="5B9BD5" w:themeColor="accent1"/>
        </w:rPr>
        <w:t>*El correo electrónico se utilizará para notificaciones además de crearse un perfil en la plataforma gestión documental (Quipux).</w:t>
      </w:r>
    </w:p>
    <w:p w14:paraId="4B15AC25" w14:textId="77777777" w:rsidR="00007AB7" w:rsidRDefault="00007AB7">
      <w:pPr>
        <w:ind w:left="708" w:hanging="708"/>
        <w:jc w:val="both"/>
        <w:rPr>
          <w:rFonts w:ascii="Arial" w:eastAsia="Arial" w:hAnsi="Arial" w:cs="Arial"/>
        </w:rPr>
      </w:pPr>
    </w:p>
    <w:p w14:paraId="1979E7F4" w14:textId="77777777" w:rsidR="00007AB7" w:rsidRDefault="00F845F0">
      <w:pPr>
        <w:pStyle w:val="Ttulo1"/>
        <w:keepNext/>
        <w:widowControl/>
        <w:numPr>
          <w:ilvl w:val="0"/>
          <w:numId w:val="2"/>
        </w:numPr>
        <w:spacing w:before="0" w:line="240" w:lineRule="auto"/>
        <w:rPr>
          <w:rFonts w:ascii="Arial" w:eastAsia="Arial" w:hAnsi="Arial" w:cs="Arial"/>
        </w:rPr>
      </w:pPr>
      <w:r>
        <w:rPr>
          <w:rFonts w:ascii="Arial" w:eastAsia="Arial" w:hAnsi="Arial" w:cs="Arial"/>
        </w:rPr>
        <w:t>REGISTRO ÚNICO DE CONTRIBUYENTES RUC.</w:t>
      </w:r>
    </w:p>
    <w:p w14:paraId="74C42D51" w14:textId="77777777" w:rsidR="00007AB7" w:rsidRDefault="00007AB7"/>
    <w:p w14:paraId="250B66AD" w14:textId="77777777" w:rsidR="00007AB7" w:rsidRPr="00566D4B" w:rsidRDefault="00F845F0">
      <w:pPr>
        <w:jc w:val="both"/>
        <w:rPr>
          <w:rFonts w:ascii="Arial" w:eastAsia="Arial" w:hAnsi="Arial" w:cs="Arial"/>
          <w:color w:val="5B9BD5" w:themeColor="accent1"/>
        </w:rPr>
      </w:pPr>
      <w:r w:rsidRPr="00566D4B">
        <w:rPr>
          <w:rFonts w:ascii="Arial" w:eastAsia="Arial" w:hAnsi="Arial" w:cs="Arial"/>
          <w:color w:val="5B9BD5" w:themeColor="accent1"/>
        </w:rPr>
        <w:t>La entidad aspirante en esta sección deberá adjuntar el registro único de contribuyentes digitalizado, donde conste la actividad afín al PTP.</w:t>
      </w:r>
    </w:p>
    <w:p w14:paraId="416EC434" w14:textId="77777777" w:rsidR="00007AB7" w:rsidRDefault="00007AB7">
      <w:pPr>
        <w:ind w:left="708" w:hanging="708"/>
        <w:jc w:val="both"/>
        <w:rPr>
          <w:rFonts w:ascii="Arial" w:eastAsia="Arial" w:hAnsi="Arial" w:cs="Arial"/>
        </w:rPr>
      </w:pPr>
    </w:p>
    <w:p w14:paraId="5169D20F" w14:textId="77777777" w:rsidR="00007AB7" w:rsidRDefault="00F845F0">
      <w:pPr>
        <w:pStyle w:val="Ttulo1"/>
        <w:keepNext/>
        <w:widowControl/>
        <w:numPr>
          <w:ilvl w:val="0"/>
          <w:numId w:val="2"/>
        </w:numPr>
        <w:spacing w:before="0" w:line="240" w:lineRule="auto"/>
        <w:rPr>
          <w:rFonts w:ascii="Arial" w:eastAsia="Arial" w:hAnsi="Arial" w:cs="Arial"/>
        </w:rPr>
      </w:pPr>
      <w:r>
        <w:rPr>
          <w:rFonts w:ascii="Arial" w:eastAsia="Arial" w:hAnsi="Arial" w:cs="Arial"/>
        </w:rPr>
        <w:t>CERTIFICADO DE CUENTA BANCARIA EN BANECUADOR B.P.</w:t>
      </w:r>
    </w:p>
    <w:p w14:paraId="63AC7B1D" w14:textId="77777777" w:rsidR="00007AB7" w:rsidRDefault="00007AB7"/>
    <w:p w14:paraId="6AFBF66D" w14:textId="77777777" w:rsidR="00007AB7" w:rsidRPr="00F34CC1" w:rsidRDefault="00F845F0">
      <w:pPr>
        <w:jc w:val="both"/>
        <w:rPr>
          <w:rFonts w:ascii="Arial" w:eastAsia="Arial" w:hAnsi="Arial" w:cs="Arial"/>
          <w:color w:val="5B9BD5" w:themeColor="accent1"/>
        </w:rPr>
      </w:pPr>
      <w:r w:rsidRPr="00F34CC1">
        <w:rPr>
          <w:rFonts w:ascii="Arial" w:eastAsia="Arial" w:hAnsi="Arial" w:cs="Arial"/>
          <w:color w:val="5B9BD5" w:themeColor="accent1"/>
        </w:rPr>
        <w:t>La entidad aspirante en esta sección deberá adjuntar el certificado de cuenta bancaria</w:t>
      </w:r>
      <w:r w:rsidR="00CA02F4" w:rsidRPr="00F34CC1">
        <w:rPr>
          <w:rFonts w:ascii="Arial" w:eastAsia="Arial" w:hAnsi="Arial" w:cs="Arial"/>
          <w:color w:val="5B9BD5" w:themeColor="accent1"/>
        </w:rPr>
        <w:t xml:space="preserve"> emitido por BanEcuador B.P., d</w:t>
      </w:r>
      <w:r w:rsidRPr="00F34CC1">
        <w:rPr>
          <w:rFonts w:ascii="Arial" w:eastAsia="Arial" w:hAnsi="Arial" w:cs="Arial"/>
          <w:color w:val="5B9BD5" w:themeColor="accent1"/>
        </w:rPr>
        <w:t xml:space="preserve">onde conste </w:t>
      </w:r>
      <w:r w:rsidR="00CA02F4" w:rsidRPr="00F34CC1">
        <w:rPr>
          <w:rFonts w:ascii="Arial" w:eastAsia="Arial" w:hAnsi="Arial" w:cs="Arial"/>
          <w:color w:val="5B9BD5" w:themeColor="accent1"/>
        </w:rPr>
        <w:t>el número de cuenta a nombre de la</w:t>
      </w:r>
      <w:r w:rsidRPr="00F34CC1">
        <w:rPr>
          <w:rFonts w:ascii="Arial" w:eastAsia="Arial" w:hAnsi="Arial" w:cs="Arial"/>
          <w:color w:val="5B9BD5" w:themeColor="accent1"/>
        </w:rPr>
        <w:t xml:space="preserve"> razón social de la entidad cooperante.</w:t>
      </w:r>
    </w:p>
    <w:p w14:paraId="5F29AD34" w14:textId="77777777" w:rsidR="00007AB7" w:rsidRDefault="00007AB7">
      <w:pPr>
        <w:jc w:val="both"/>
        <w:rPr>
          <w:rFonts w:ascii="Arial" w:eastAsia="Arial" w:hAnsi="Arial" w:cs="Arial"/>
        </w:rPr>
      </w:pPr>
    </w:p>
    <w:p w14:paraId="5CE69C99" w14:textId="77777777" w:rsidR="00007AB7" w:rsidRDefault="00F845F0">
      <w:pPr>
        <w:pStyle w:val="Ttulo1"/>
        <w:keepNext/>
        <w:widowControl/>
        <w:numPr>
          <w:ilvl w:val="0"/>
          <w:numId w:val="2"/>
        </w:numPr>
        <w:spacing w:before="0" w:line="240" w:lineRule="auto"/>
        <w:rPr>
          <w:rFonts w:ascii="Arial" w:eastAsia="Arial" w:hAnsi="Arial" w:cs="Arial"/>
        </w:rPr>
      </w:pPr>
      <w:r>
        <w:rPr>
          <w:rFonts w:ascii="Arial" w:eastAsia="Arial" w:hAnsi="Arial" w:cs="Arial"/>
        </w:rPr>
        <w:t>ESPECIFICACIONES TÉCNICAS.</w:t>
      </w:r>
    </w:p>
    <w:p w14:paraId="16128B53" w14:textId="77777777" w:rsidR="00007AB7" w:rsidRDefault="00007AB7"/>
    <w:p w14:paraId="6077BEA6" w14:textId="77777777" w:rsidR="00007AB7" w:rsidRDefault="00F845F0">
      <w:pPr>
        <w:jc w:val="both"/>
        <w:rPr>
          <w:rFonts w:ascii="Arial" w:eastAsia="Arial" w:hAnsi="Arial" w:cs="Arial"/>
        </w:rPr>
      </w:pPr>
      <w:r>
        <w:rPr>
          <w:rFonts w:ascii="Arial" w:eastAsia="Arial" w:hAnsi="Arial" w:cs="Arial"/>
        </w:rPr>
        <w:t>La entidad aspirante deberá cumplir con cada una de las especificaciones técnicas solicitadas dentro de la convocatoria.</w:t>
      </w:r>
    </w:p>
    <w:p w14:paraId="3F9471FB" w14:textId="77777777" w:rsidR="0026274F" w:rsidRDefault="0026274F">
      <w:pPr>
        <w:jc w:val="both"/>
        <w:rPr>
          <w:rFonts w:ascii="Arial" w:eastAsia="Arial" w:hAnsi="Arial" w:cs="Arial"/>
        </w:rPr>
      </w:pPr>
    </w:p>
    <w:tbl>
      <w:tblPr>
        <w:tblW w:w="5000" w:type="pct"/>
        <w:jc w:val="center"/>
        <w:tblLook w:val="0400" w:firstRow="0" w:lastRow="0" w:firstColumn="0" w:lastColumn="0" w:noHBand="0" w:noVBand="1"/>
      </w:tblPr>
      <w:tblGrid>
        <w:gridCol w:w="461"/>
        <w:gridCol w:w="4355"/>
        <w:gridCol w:w="3814"/>
      </w:tblGrid>
      <w:tr w:rsidR="00387FCB" w:rsidRPr="00524780" w14:paraId="75A472F8" w14:textId="2222E20B" w:rsidTr="009C62DC">
        <w:trPr>
          <w:trHeight w:val="532"/>
          <w:jc w:val="center"/>
        </w:trPr>
        <w:tc>
          <w:tcPr>
            <w:tcW w:w="267"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5B6C672A" w14:textId="77777777" w:rsidR="00387FCB" w:rsidRPr="00524780" w:rsidRDefault="00387FCB" w:rsidP="007E6D78">
            <w:pPr>
              <w:pBdr>
                <w:top w:val="nil"/>
                <w:left w:val="nil"/>
                <w:bottom w:val="nil"/>
                <w:right w:val="nil"/>
                <w:between w:val="nil"/>
              </w:pBdr>
              <w:jc w:val="center"/>
              <w:rPr>
                <w:rFonts w:ascii="Arial" w:eastAsia="Arial" w:hAnsi="Arial" w:cs="Arial"/>
                <w:color w:val="000000"/>
                <w:sz w:val="19"/>
                <w:szCs w:val="19"/>
              </w:rPr>
            </w:pPr>
            <w:r w:rsidRPr="00524780">
              <w:rPr>
                <w:rFonts w:ascii="Arial" w:eastAsia="Arial" w:hAnsi="Arial" w:cs="Arial"/>
                <w:b/>
                <w:color w:val="000000"/>
                <w:sz w:val="19"/>
                <w:szCs w:val="19"/>
              </w:rPr>
              <w:t>Nro.</w:t>
            </w:r>
          </w:p>
        </w:tc>
        <w:tc>
          <w:tcPr>
            <w:tcW w:w="2523" w:type="pct"/>
            <w:tcBorders>
              <w:top w:val="single" w:sz="4" w:space="0" w:color="000000"/>
              <w:left w:val="single" w:sz="4" w:space="0" w:color="000000"/>
              <w:bottom w:val="single" w:sz="4" w:space="0" w:color="000000"/>
              <w:right w:val="single" w:sz="4" w:space="0" w:color="000000"/>
            </w:tcBorders>
            <w:shd w:val="clear" w:color="auto" w:fill="A6A6A6"/>
            <w:tcMar>
              <w:top w:w="0" w:type="dxa"/>
              <w:left w:w="40" w:type="dxa"/>
              <w:bottom w:w="0" w:type="dxa"/>
              <w:right w:w="40" w:type="dxa"/>
            </w:tcMar>
            <w:vAlign w:val="center"/>
          </w:tcPr>
          <w:p w14:paraId="68BEAA9F" w14:textId="77777777" w:rsidR="00387FCB" w:rsidRPr="00524780" w:rsidRDefault="00387FCB" w:rsidP="007E6D78">
            <w:pPr>
              <w:pBdr>
                <w:top w:val="nil"/>
                <w:left w:val="nil"/>
                <w:bottom w:val="nil"/>
                <w:right w:val="nil"/>
                <w:between w:val="nil"/>
              </w:pBdr>
              <w:jc w:val="center"/>
              <w:rPr>
                <w:rFonts w:ascii="Arial" w:eastAsia="Arial" w:hAnsi="Arial" w:cs="Arial"/>
                <w:color w:val="000000"/>
                <w:sz w:val="19"/>
                <w:szCs w:val="19"/>
              </w:rPr>
            </w:pPr>
            <w:r w:rsidRPr="00524780">
              <w:rPr>
                <w:rFonts w:ascii="Arial" w:eastAsia="Arial" w:hAnsi="Arial" w:cs="Arial"/>
                <w:b/>
                <w:color w:val="000000"/>
                <w:sz w:val="19"/>
                <w:szCs w:val="19"/>
              </w:rPr>
              <w:t>ESPECIFICACIÓN TÉCNICA SOLICITADA</w:t>
            </w:r>
          </w:p>
        </w:tc>
        <w:tc>
          <w:tcPr>
            <w:tcW w:w="221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F468DD9" w14:textId="39C1C63B" w:rsidR="00387FCB" w:rsidRPr="00524780" w:rsidRDefault="009C62DC" w:rsidP="009C62DC">
            <w:pPr>
              <w:pBdr>
                <w:top w:val="nil"/>
                <w:left w:val="nil"/>
                <w:bottom w:val="nil"/>
                <w:right w:val="nil"/>
                <w:between w:val="nil"/>
              </w:pBdr>
              <w:jc w:val="center"/>
              <w:rPr>
                <w:rFonts w:ascii="Arial" w:eastAsia="Arial" w:hAnsi="Arial" w:cs="Arial"/>
                <w:b/>
                <w:color w:val="000000"/>
                <w:sz w:val="19"/>
                <w:szCs w:val="19"/>
              </w:rPr>
            </w:pPr>
            <w:r w:rsidRPr="009C62DC">
              <w:rPr>
                <w:rFonts w:ascii="Arial" w:eastAsia="Arial" w:hAnsi="Arial" w:cs="Arial"/>
                <w:b/>
                <w:color w:val="000000"/>
                <w:sz w:val="19"/>
                <w:szCs w:val="19"/>
              </w:rPr>
              <w:t>ESPECIFICACIÓN TÉCNICA DEL BIEN OFERTADO</w:t>
            </w:r>
          </w:p>
        </w:tc>
      </w:tr>
      <w:tr w:rsidR="00387FCB" w:rsidRPr="00524780" w14:paraId="61EEB29A" w14:textId="40BC8D1B"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0DB92CC" w14:textId="77777777" w:rsidR="00387FCB" w:rsidRPr="00524780" w:rsidRDefault="00387FCB" w:rsidP="007E6D78">
            <w:pPr>
              <w:pBdr>
                <w:top w:val="nil"/>
                <w:left w:val="nil"/>
                <w:bottom w:val="nil"/>
                <w:right w:val="nil"/>
                <w:between w:val="nil"/>
              </w:pBdr>
              <w:jc w:val="center"/>
              <w:rPr>
                <w:rFonts w:ascii="Arial" w:eastAsia="Arial" w:hAnsi="Arial" w:cs="Arial"/>
                <w:color w:val="000000"/>
                <w:sz w:val="19"/>
                <w:szCs w:val="19"/>
              </w:rPr>
            </w:pPr>
            <w:r w:rsidRPr="00524780">
              <w:rPr>
                <w:rFonts w:ascii="Arial" w:eastAsia="Arial" w:hAnsi="Arial" w:cs="Arial"/>
                <w:color w:val="000000"/>
                <w:sz w:val="19"/>
                <w:szCs w:val="19"/>
              </w:rPr>
              <w:t>1</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9B7BF1" w14:textId="77777777" w:rsidR="00387FCB" w:rsidRPr="00524780" w:rsidRDefault="00387FCB" w:rsidP="007E6D78">
            <w:pPr>
              <w:spacing w:line="276" w:lineRule="auto"/>
              <w:rPr>
                <w:rFonts w:ascii="Arial" w:eastAsia="Arial" w:hAnsi="Arial" w:cs="Arial"/>
                <w:sz w:val="19"/>
                <w:szCs w:val="19"/>
              </w:rPr>
            </w:pPr>
            <w:r w:rsidRPr="00524780">
              <w:rPr>
                <w:rFonts w:ascii="Arial" w:hAnsi="Arial" w:cs="Arial"/>
                <w:iCs/>
                <w:sz w:val="19"/>
                <w:szCs w:val="19"/>
              </w:rPr>
              <w:t>Toro de origen nacional</w:t>
            </w:r>
          </w:p>
        </w:tc>
        <w:tc>
          <w:tcPr>
            <w:tcW w:w="2210" w:type="pct"/>
            <w:tcBorders>
              <w:top w:val="single" w:sz="4" w:space="0" w:color="000000"/>
              <w:left w:val="single" w:sz="4" w:space="0" w:color="000000"/>
              <w:bottom w:val="single" w:sz="4" w:space="0" w:color="000000"/>
              <w:right w:val="single" w:sz="4" w:space="0" w:color="000000"/>
            </w:tcBorders>
          </w:tcPr>
          <w:p w14:paraId="1C7E2565" w14:textId="77777777" w:rsidR="00387FCB" w:rsidRPr="00524780" w:rsidRDefault="00387FCB" w:rsidP="007E6D78">
            <w:pPr>
              <w:spacing w:line="276" w:lineRule="auto"/>
              <w:rPr>
                <w:rFonts w:ascii="Arial" w:hAnsi="Arial" w:cs="Arial"/>
                <w:iCs/>
                <w:sz w:val="19"/>
                <w:szCs w:val="19"/>
              </w:rPr>
            </w:pPr>
          </w:p>
        </w:tc>
      </w:tr>
      <w:tr w:rsidR="00387FCB" w:rsidRPr="00524780" w14:paraId="1FD7AC9B" w14:textId="2E6D4C57"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46A6EC" w14:textId="77777777" w:rsidR="00387FCB" w:rsidRPr="00524780" w:rsidRDefault="00387FCB" w:rsidP="007E6D78">
            <w:pPr>
              <w:pBdr>
                <w:top w:val="nil"/>
                <w:left w:val="nil"/>
                <w:bottom w:val="nil"/>
                <w:right w:val="nil"/>
                <w:between w:val="nil"/>
              </w:pBdr>
              <w:jc w:val="center"/>
              <w:rPr>
                <w:rFonts w:ascii="Arial" w:eastAsia="Arial" w:hAnsi="Arial" w:cs="Arial"/>
                <w:color w:val="000000"/>
                <w:sz w:val="19"/>
                <w:szCs w:val="19"/>
              </w:rPr>
            </w:pPr>
            <w:r w:rsidRPr="00524780">
              <w:rPr>
                <w:rFonts w:ascii="Arial" w:eastAsia="Arial" w:hAnsi="Arial" w:cs="Arial"/>
                <w:sz w:val="19"/>
                <w:szCs w:val="19"/>
              </w:rPr>
              <w:t>2</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A7E7191" w14:textId="77777777" w:rsidR="00387FCB" w:rsidRPr="00524780" w:rsidRDefault="00387FCB" w:rsidP="007E6D78">
            <w:pPr>
              <w:spacing w:line="276" w:lineRule="auto"/>
              <w:rPr>
                <w:rFonts w:ascii="Arial" w:eastAsia="Arial" w:hAnsi="Arial" w:cs="Arial"/>
                <w:sz w:val="19"/>
                <w:szCs w:val="19"/>
              </w:rPr>
            </w:pPr>
            <w:r w:rsidRPr="00524780">
              <w:rPr>
                <w:rFonts w:ascii="Arial" w:hAnsi="Arial" w:cs="Arial"/>
                <w:iCs/>
                <w:sz w:val="19"/>
                <w:szCs w:val="19"/>
              </w:rPr>
              <w:t>Edad comprendida entre los 12 meses a 36 meses</w:t>
            </w:r>
          </w:p>
        </w:tc>
        <w:tc>
          <w:tcPr>
            <w:tcW w:w="2210" w:type="pct"/>
            <w:tcBorders>
              <w:top w:val="single" w:sz="4" w:space="0" w:color="000000"/>
              <w:left w:val="single" w:sz="4" w:space="0" w:color="000000"/>
              <w:bottom w:val="single" w:sz="4" w:space="0" w:color="000000"/>
              <w:right w:val="single" w:sz="4" w:space="0" w:color="000000"/>
            </w:tcBorders>
          </w:tcPr>
          <w:p w14:paraId="3216655F" w14:textId="77777777" w:rsidR="00387FCB" w:rsidRPr="00524780" w:rsidRDefault="00387FCB" w:rsidP="007E6D78">
            <w:pPr>
              <w:spacing w:line="276" w:lineRule="auto"/>
              <w:rPr>
                <w:rFonts w:ascii="Arial" w:hAnsi="Arial" w:cs="Arial"/>
                <w:iCs/>
                <w:sz w:val="19"/>
                <w:szCs w:val="19"/>
              </w:rPr>
            </w:pPr>
          </w:p>
        </w:tc>
      </w:tr>
      <w:tr w:rsidR="00387FCB" w:rsidRPr="00524780" w14:paraId="237CE131" w14:textId="203BB718"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05837C"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sidRPr="00524780">
              <w:rPr>
                <w:rFonts w:ascii="Arial" w:eastAsia="Arial" w:hAnsi="Arial" w:cs="Arial"/>
                <w:sz w:val="19"/>
                <w:szCs w:val="19"/>
              </w:rPr>
              <w:t>3</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E920955" w14:textId="77777777" w:rsidR="00387FCB" w:rsidRPr="00524780" w:rsidRDefault="00387FCB" w:rsidP="007E6D78">
            <w:pPr>
              <w:spacing w:line="276" w:lineRule="auto"/>
              <w:rPr>
                <w:rFonts w:ascii="Arial" w:hAnsi="Arial" w:cs="Arial"/>
                <w:iCs/>
                <w:sz w:val="19"/>
                <w:szCs w:val="19"/>
              </w:rPr>
            </w:pPr>
            <w:r w:rsidRPr="00524780">
              <w:rPr>
                <w:rFonts w:ascii="Arial" w:hAnsi="Arial" w:cs="Arial"/>
                <w:iCs/>
                <w:sz w:val="19"/>
                <w:szCs w:val="19"/>
              </w:rPr>
              <w:t>Identificación bovina oficial de AGROCALIDAD</w:t>
            </w:r>
          </w:p>
        </w:tc>
        <w:tc>
          <w:tcPr>
            <w:tcW w:w="2210" w:type="pct"/>
            <w:tcBorders>
              <w:top w:val="single" w:sz="4" w:space="0" w:color="000000"/>
              <w:left w:val="single" w:sz="4" w:space="0" w:color="000000"/>
              <w:bottom w:val="single" w:sz="4" w:space="0" w:color="000000"/>
              <w:right w:val="single" w:sz="4" w:space="0" w:color="000000"/>
            </w:tcBorders>
          </w:tcPr>
          <w:p w14:paraId="2DEBD56F" w14:textId="77777777" w:rsidR="00387FCB" w:rsidRPr="00524780" w:rsidRDefault="00387FCB" w:rsidP="007E6D78">
            <w:pPr>
              <w:spacing w:line="276" w:lineRule="auto"/>
              <w:rPr>
                <w:rFonts w:ascii="Arial" w:hAnsi="Arial" w:cs="Arial"/>
                <w:iCs/>
                <w:sz w:val="19"/>
                <w:szCs w:val="19"/>
              </w:rPr>
            </w:pPr>
          </w:p>
        </w:tc>
      </w:tr>
      <w:tr w:rsidR="00387FCB" w:rsidRPr="00524780" w14:paraId="3CB024FF" w14:textId="4B67C243"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D7CA14"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sidRPr="00524780">
              <w:rPr>
                <w:rFonts w:ascii="Arial" w:eastAsia="Arial" w:hAnsi="Arial" w:cs="Arial"/>
                <w:sz w:val="19"/>
                <w:szCs w:val="19"/>
              </w:rPr>
              <w:t>4</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701A5C" w14:textId="77777777" w:rsidR="00387FCB" w:rsidRPr="00524780" w:rsidRDefault="00387FCB" w:rsidP="007E6D78">
            <w:pPr>
              <w:spacing w:line="276" w:lineRule="auto"/>
              <w:rPr>
                <w:rFonts w:ascii="Arial" w:hAnsi="Arial" w:cs="Arial"/>
                <w:iCs/>
                <w:sz w:val="19"/>
                <w:szCs w:val="19"/>
              </w:rPr>
            </w:pPr>
            <w:r w:rsidRPr="00524780">
              <w:rPr>
                <w:rFonts w:ascii="Arial" w:hAnsi="Arial" w:cs="Arial"/>
                <w:iCs/>
                <w:sz w:val="19"/>
                <w:szCs w:val="19"/>
              </w:rPr>
              <w:t>Registrado en la Asociación de Raza correspondiente</w:t>
            </w:r>
          </w:p>
        </w:tc>
        <w:tc>
          <w:tcPr>
            <w:tcW w:w="2210" w:type="pct"/>
            <w:tcBorders>
              <w:top w:val="single" w:sz="4" w:space="0" w:color="000000"/>
              <w:left w:val="single" w:sz="4" w:space="0" w:color="000000"/>
              <w:bottom w:val="single" w:sz="4" w:space="0" w:color="000000"/>
              <w:right w:val="single" w:sz="4" w:space="0" w:color="000000"/>
            </w:tcBorders>
          </w:tcPr>
          <w:p w14:paraId="6694745B" w14:textId="77777777" w:rsidR="00387FCB" w:rsidRPr="00524780" w:rsidRDefault="00387FCB" w:rsidP="007E6D78">
            <w:pPr>
              <w:spacing w:line="276" w:lineRule="auto"/>
              <w:rPr>
                <w:rFonts w:ascii="Arial" w:hAnsi="Arial" w:cs="Arial"/>
                <w:iCs/>
                <w:sz w:val="19"/>
                <w:szCs w:val="19"/>
              </w:rPr>
            </w:pPr>
          </w:p>
        </w:tc>
      </w:tr>
      <w:tr w:rsidR="00387FCB" w:rsidRPr="00524780" w14:paraId="750CC87D" w14:textId="6840B61A"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8821DA"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sidRPr="00524780">
              <w:rPr>
                <w:rFonts w:ascii="Arial" w:eastAsia="Arial" w:hAnsi="Arial" w:cs="Arial"/>
                <w:sz w:val="19"/>
                <w:szCs w:val="19"/>
              </w:rPr>
              <w:t>5</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879285" w14:textId="77777777" w:rsidR="00387FCB" w:rsidRPr="00524780" w:rsidRDefault="00387FCB" w:rsidP="007E6D78">
            <w:pPr>
              <w:spacing w:line="276" w:lineRule="auto"/>
              <w:rPr>
                <w:rFonts w:ascii="Arial" w:hAnsi="Arial" w:cs="Arial"/>
                <w:iCs/>
                <w:sz w:val="19"/>
                <w:szCs w:val="19"/>
              </w:rPr>
            </w:pPr>
            <w:r w:rsidRPr="00524780">
              <w:rPr>
                <w:rFonts w:ascii="Arial" w:hAnsi="Arial" w:cs="Arial"/>
                <w:iCs/>
                <w:sz w:val="19"/>
                <w:szCs w:val="19"/>
              </w:rPr>
              <w:t>Vacunado en la última fase de vacunación contra fiebre aftosa realizada por AGROCALIDAD</w:t>
            </w:r>
          </w:p>
        </w:tc>
        <w:tc>
          <w:tcPr>
            <w:tcW w:w="2210" w:type="pct"/>
            <w:tcBorders>
              <w:top w:val="single" w:sz="4" w:space="0" w:color="000000"/>
              <w:left w:val="single" w:sz="4" w:space="0" w:color="000000"/>
              <w:bottom w:val="single" w:sz="4" w:space="0" w:color="000000"/>
              <w:right w:val="single" w:sz="4" w:space="0" w:color="000000"/>
            </w:tcBorders>
          </w:tcPr>
          <w:p w14:paraId="1596E4A1" w14:textId="77777777" w:rsidR="00387FCB" w:rsidRPr="00524780" w:rsidRDefault="00387FCB" w:rsidP="007E6D78">
            <w:pPr>
              <w:spacing w:line="276" w:lineRule="auto"/>
              <w:rPr>
                <w:rFonts w:ascii="Arial" w:hAnsi="Arial" w:cs="Arial"/>
                <w:iCs/>
                <w:sz w:val="19"/>
                <w:szCs w:val="19"/>
              </w:rPr>
            </w:pPr>
          </w:p>
        </w:tc>
      </w:tr>
      <w:tr w:rsidR="00387FCB" w:rsidRPr="00524780" w14:paraId="11230C19" w14:textId="58CDBE84"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6744AE4"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Pr>
                <w:rFonts w:ascii="Arial" w:eastAsia="Arial" w:hAnsi="Arial" w:cs="Arial"/>
                <w:sz w:val="19"/>
                <w:szCs w:val="19"/>
              </w:rPr>
              <w:t>6</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85C99F" w14:textId="77777777" w:rsidR="006643C5" w:rsidRPr="00BC211B" w:rsidRDefault="006643C5" w:rsidP="006643C5">
            <w:pPr>
              <w:spacing w:line="276" w:lineRule="auto"/>
              <w:rPr>
                <w:rFonts w:ascii="Arial" w:hAnsi="Arial" w:cs="Arial"/>
                <w:iCs/>
              </w:rPr>
            </w:pPr>
            <w:r>
              <w:rPr>
                <w:rFonts w:ascii="Arial" w:hAnsi="Arial" w:cs="Arial"/>
                <w:iCs/>
              </w:rPr>
              <w:t>Carta Compromiso por parte del cooperante asegurando que al momento de la entrega del animal se presentará:</w:t>
            </w:r>
          </w:p>
          <w:p w14:paraId="0F94A112" w14:textId="77777777" w:rsidR="006643C5" w:rsidRDefault="006643C5" w:rsidP="006643C5">
            <w:pPr>
              <w:spacing w:line="276" w:lineRule="auto"/>
              <w:rPr>
                <w:rFonts w:ascii="Arial" w:eastAsia="Arial" w:hAnsi="Arial" w:cs="Arial"/>
                <w:color w:val="000000"/>
                <w:szCs w:val="24"/>
              </w:rPr>
            </w:pPr>
          </w:p>
          <w:p w14:paraId="3669BA76" w14:textId="53F3EDE1" w:rsidR="00387FCB" w:rsidRPr="00984371" w:rsidRDefault="006643C5" w:rsidP="006643C5">
            <w:pPr>
              <w:pBdr>
                <w:top w:val="nil"/>
                <w:left w:val="nil"/>
                <w:bottom w:val="nil"/>
                <w:right w:val="nil"/>
                <w:between w:val="nil"/>
              </w:pBdr>
              <w:spacing w:line="276" w:lineRule="auto"/>
              <w:contextualSpacing/>
              <w:jc w:val="both"/>
              <w:rPr>
                <w:rFonts w:ascii="Arial" w:eastAsia="Arial" w:hAnsi="Arial" w:cs="Arial"/>
                <w:color w:val="000000"/>
                <w:szCs w:val="24"/>
              </w:rPr>
            </w:pPr>
            <w:r>
              <w:rPr>
                <w:rFonts w:ascii="Arial" w:eastAsia="Arial" w:hAnsi="Arial" w:cs="Arial"/>
                <w:color w:val="000000"/>
                <w:szCs w:val="24"/>
              </w:rPr>
              <w:t xml:space="preserve">Certificado de predio libre de brucelosis y tuberculosis vigente en caso de provenir de un predio con esta certificación o </w:t>
            </w:r>
            <w:r w:rsidRPr="004A7140">
              <w:rPr>
                <w:rFonts w:ascii="Arial" w:eastAsia="Arial" w:hAnsi="Arial" w:cs="Arial"/>
                <w:color w:val="000000"/>
                <w:szCs w:val="24"/>
              </w:rPr>
              <w:t>demostrar que los animales son libres de br</w:t>
            </w:r>
            <w:r>
              <w:rPr>
                <w:rFonts w:ascii="Arial" w:eastAsia="Arial" w:hAnsi="Arial" w:cs="Arial"/>
                <w:color w:val="000000"/>
                <w:szCs w:val="24"/>
              </w:rPr>
              <w:t>u</w:t>
            </w:r>
            <w:r w:rsidRPr="004A7140">
              <w:rPr>
                <w:rFonts w:ascii="Arial" w:eastAsia="Arial" w:hAnsi="Arial" w:cs="Arial"/>
                <w:color w:val="000000"/>
                <w:szCs w:val="24"/>
              </w:rPr>
              <w:t>cel</w:t>
            </w:r>
            <w:r>
              <w:rPr>
                <w:rFonts w:ascii="Arial" w:eastAsia="Arial" w:hAnsi="Arial" w:cs="Arial"/>
                <w:color w:val="000000"/>
                <w:szCs w:val="24"/>
              </w:rPr>
              <w:t>osis</w:t>
            </w:r>
            <w:r w:rsidRPr="004A7140">
              <w:rPr>
                <w:rFonts w:ascii="Arial" w:eastAsia="Arial" w:hAnsi="Arial" w:cs="Arial"/>
                <w:color w:val="000000"/>
                <w:szCs w:val="24"/>
              </w:rPr>
              <w:t xml:space="preserve"> y tuberculosis </w:t>
            </w:r>
            <w:r w:rsidRPr="004A7140">
              <w:rPr>
                <w:rFonts w:ascii="Arial" w:eastAsia="Arial" w:hAnsi="Arial" w:cs="Arial"/>
                <w:color w:val="000000"/>
                <w:szCs w:val="24"/>
              </w:rPr>
              <w:lastRenderedPageBreak/>
              <w:t>(certificado por AGROCALIDAD o laboratorio autorizado</w:t>
            </w:r>
            <w:r>
              <w:rPr>
                <w:rFonts w:ascii="Arial" w:eastAsia="Arial" w:hAnsi="Arial" w:cs="Arial"/>
                <w:color w:val="000000"/>
                <w:szCs w:val="24"/>
              </w:rPr>
              <w:t xml:space="preserve"> por AGROCALIDAD</w:t>
            </w:r>
            <w:r w:rsidRPr="004A7140">
              <w:rPr>
                <w:rFonts w:ascii="Arial" w:eastAsia="Arial" w:hAnsi="Arial" w:cs="Arial"/>
                <w:color w:val="000000"/>
                <w:szCs w:val="24"/>
              </w:rPr>
              <w:t>).</w:t>
            </w:r>
          </w:p>
        </w:tc>
        <w:tc>
          <w:tcPr>
            <w:tcW w:w="2210" w:type="pct"/>
            <w:tcBorders>
              <w:top w:val="single" w:sz="4" w:space="0" w:color="000000"/>
              <w:left w:val="single" w:sz="4" w:space="0" w:color="000000"/>
              <w:bottom w:val="single" w:sz="4" w:space="0" w:color="000000"/>
              <w:right w:val="single" w:sz="4" w:space="0" w:color="000000"/>
            </w:tcBorders>
          </w:tcPr>
          <w:p w14:paraId="6812B979" w14:textId="77777777" w:rsidR="00387FCB" w:rsidRPr="004A7140" w:rsidRDefault="00387FCB" w:rsidP="007E6D78">
            <w:pPr>
              <w:pBdr>
                <w:top w:val="nil"/>
                <w:left w:val="nil"/>
                <w:bottom w:val="nil"/>
                <w:right w:val="nil"/>
                <w:between w:val="nil"/>
              </w:pBdr>
              <w:spacing w:line="276" w:lineRule="auto"/>
              <w:contextualSpacing/>
              <w:jc w:val="both"/>
              <w:rPr>
                <w:rFonts w:ascii="Arial" w:eastAsia="Arial" w:hAnsi="Arial" w:cs="Arial"/>
                <w:color w:val="000000"/>
                <w:szCs w:val="24"/>
              </w:rPr>
            </w:pPr>
          </w:p>
        </w:tc>
      </w:tr>
      <w:tr w:rsidR="00387FCB" w:rsidRPr="00524780" w14:paraId="4F5D2230" w14:textId="316249E6"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93DCA6"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Pr>
                <w:rFonts w:ascii="Arial" w:eastAsia="Arial" w:hAnsi="Arial" w:cs="Arial"/>
                <w:sz w:val="19"/>
                <w:szCs w:val="19"/>
              </w:rPr>
              <w:t>7</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9A9543" w14:textId="77777777" w:rsidR="006643C5" w:rsidRDefault="006643C5" w:rsidP="006643C5">
            <w:pPr>
              <w:spacing w:line="276" w:lineRule="auto"/>
              <w:rPr>
                <w:rFonts w:ascii="Arial" w:hAnsi="Arial" w:cs="Arial"/>
                <w:iCs/>
              </w:rPr>
            </w:pPr>
            <w:r>
              <w:rPr>
                <w:rFonts w:ascii="Arial" w:hAnsi="Arial" w:cs="Arial"/>
                <w:iCs/>
              </w:rPr>
              <w:t>Carta Compromiso por parte del cooperante asegurando que al momento de la entrega del animal se presentará:</w:t>
            </w:r>
          </w:p>
          <w:p w14:paraId="325D0062" w14:textId="77777777" w:rsidR="006643C5" w:rsidRDefault="006643C5" w:rsidP="006643C5">
            <w:pPr>
              <w:spacing w:line="276" w:lineRule="auto"/>
              <w:rPr>
                <w:rFonts w:ascii="Arial" w:hAnsi="Arial" w:cs="Arial"/>
                <w:iCs/>
              </w:rPr>
            </w:pPr>
          </w:p>
          <w:p w14:paraId="34E48FA9" w14:textId="77777777" w:rsidR="006643C5" w:rsidRPr="00A67BCB" w:rsidRDefault="006643C5" w:rsidP="006643C5">
            <w:pPr>
              <w:spacing w:line="276" w:lineRule="auto"/>
              <w:rPr>
                <w:rFonts w:ascii="Arial" w:hAnsi="Arial" w:cs="Arial"/>
                <w:iCs/>
              </w:rPr>
            </w:pPr>
            <w:r w:rsidRPr="00A67BCB">
              <w:rPr>
                <w:rFonts w:ascii="Arial" w:hAnsi="Arial" w:cs="Arial"/>
                <w:iCs/>
              </w:rPr>
              <w:t xml:space="preserve">Perfil sanitario negativo a enfermedades de control que constan en la Resolución 0235 de AGROCALIDAD (realizado en un laboratorio de Red de Laboratorios Autorizados de la Agencia de Regulación y Control Fito y Zoosanitaria con el respectivo método y resultado de evaluación, con un máximo de </w:t>
            </w:r>
            <w:r>
              <w:rPr>
                <w:rFonts w:ascii="Arial" w:hAnsi="Arial" w:cs="Arial"/>
                <w:iCs/>
              </w:rPr>
              <w:t>30</w:t>
            </w:r>
            <w:r w:rsidRPr="00A67BCB">
              <w:rPr>
                <w:rFonts w:ascii="Arial" w:hAnsi="Arial" w:cs="Arial"/>
                <w:iCs/>
              </w:rPr>
              <w:t xml:space="preserve"> días antes de la entrega). Las enfermedades y métodos de evaluación son los siguientes:</w:t>
            </w:r>
          </w:p>
          <w:p w14:paraId="3F681AFD" w14:textId="77777777" w:rsidR="006643C5" w:rsidRPr="00A67BCB" w:rsidRDefault="006643C5" w:rsidP="006643C5">
            <w:pPr>
              <w:pStyle w:val="Prrafodelista"/>
              <w:numPr>
                <w:ilvl w:val="0"/>
                <w:numId w:val="8"/>
              </w:numPr>
              <w:ind w:left="532" w:hanging="283"/>
              <w:rPr>
                <w:rFonts w:ascii="Arial" w:hAnsi="Arial" w:cs="Arial"/>
                <w:iCs/>
              </w:rPr>
            </w:pPr>
            <w:r w:rsidRPr="00A67BCB">
              <w:rPr>
                <w:rFonts w:ascii="Arial" w:hAnsi="Arial" w:cs="Arial"/>
                <w:iCs/>
              </w:rPr>
              <w:t xml:space="preserve">Brucelosis determinada mediante </w:t>
            </w:r>
            <w:proofErr w:type="spellStart"/>
            <w:r w:rsidRPr="00A67BCB">
              <w:rPr>
                <w:rFonts w:ascii="Arial" w:hAnsi="Arial" w:cs="Arial"/>
                <w:iCs/>
              </w:rPr>
              <w:t>Microaglutinación</w:t>
            </w:r>
            <w:proofErr w:type="spellEnd"/>
            <w:r w:rsidRPr="00A67BCB">
              <w:rPr>
                <w:rFonts w:ascii="Arial" w:hAnsi="Arial" w:cs="Arial"/>
                <w:iCs/>
              </w:rPr>
              <w:t xml:space="preserve"> en placa o Elisa competitivo</w:t>
            </w:r>
            <w:r>
              <w:rPr>
                <w:rFonts w:ascii="Arial" w:hAnsi="Arial" w:cs="Arial"/>
                <w:iCs/>
              </w:rPr>
              <w:t>.</w:t>
            </w:r>
          </w:p>
          <w:p w14:paraId="17E03886" w14:textId="77777777" w:rsidR="006643C5" w:rsidRPr="00A67BCB" w:rsidRDefault="006643C5" w:rsidP="006643C5">
            <w:pPr>
              <w:pStyle w:val="Prrafodelista"/>
              <w:numPr>
                <w:ilvl w:val="0"/>
                <w:numId w:val="8"/>
              </w:numPr>
              <w:ind w:left="532" w:hanging="283"/>
              <w:rPr>
                <w:rFonts w:ascii="Arial" w:hAnsi="Arial" w:cs="Arial"/>
                <w:iCs/>
              </w:rPr>
            </w:pPr>
            <w:r w:rsidRPr="00A67BCB">
              <w:rPr>
                <w:rFonts w:ascii="Arial" w:hAnsi="Arial" w:cs="Arial"/>
                <w:iCs/>
              </w:rPr>
              <w:t xml:space="preserve">Tuberculosis bovina determinado mediante </w:t>
            </w:r>
            <w:proofErr w:type="spellStart"/>
            <w:r w:rsidRPr="00A67BCB">
              <w:rPr>
                <w:rFonts w:ascii="Arial" w:hAnsi="Arial" w:cs="Arial"/>
                <w:iCs/>
              </w:rPr>
              <w:t>Tuberculinización</w:t>
            </w:r>
            <w:proofErr w:type="spellEnd"/>
            <w:r w:rsidRPr="00A67BCB">
              <w:rPr>
                <w:rFonts w:ascii="Arial" w:hAnsi="Arial" w:cs="Arial"/>
                <w:iCs/>
              </w:rPr>
              <w:t xml:space="preserve"> ano-caudal o cervical comparativa</w:t>
            </w:r>
            <w:r>
              <w:rPr>
                <w:rFonts w:ascii="Arial" w:hAnsi="Arial" w:cs="Arial"/>
                <w:iCs/>
              </w:rPr>
              <w:t>.</w:t>
            </w:r>
          </w:p>
          <w:p w14:paraId="0FE533A4" w14:textId="77777777" w:rsidR="006643C5" w:rsidRPr="00A67BCB" w:rsidRDefault="006643C5" w:rsidP="006643C5">
            <w:pPr>
              <w:pStyle w:val="Prrafodelista"/>
              <w:numPr>
                <w:ilvl w:val="0"/>
                <w:numId w:val="8"/>
              </w:numPr>
              <w:ind w:left="532" w:hanging="283"/>
              <w:rPr>
                <w:rFonts w:ascii="Arial" w:hAnsi="Arial" w:cs="Arial"/>
                <w:iCs/>
              </w:rPr>
            </w:pPr>
            <w:r w:rsidRPr="00A67BCB">
              <w:rPr>
                <w:rFonts w:ascii="Arial" w:hAnsi="Arial" w:cs="Arial"/>
                <w:iCs/>
              </w:rPr>
              <w:t>Diarrea viral bovina determinado mediante Elisa competitivo o PCR</w:t>
            </w:r>
            <w:r>
              <w:rPr>
                <w:rFonts w:ascii="Arial" w:hAnsi="Arial" w:cs="Arial"/>
                <w:iCs/>
              </w:rPr>
              <w:t>.</w:t>
            </w:r>
          </w:p>
          <w:p w14:paraId="66FACE94" w14:textId="77777777" w:rsidR="006643C5" w:rsidRPr="00A67BCB" w:rsidRDefault="006643C5" w:rsidP="006643C5">
            <w:pPr>
              <w:pStyle w:val="Prrafodelista"/>
              <w:numPr>
                <w:ilvl w:val="0"/>
                <w:numId w:val="8"/>
              </w:numPr>
              <w:ind w:left="532" w:hanging="283"/>
              <w:rPr>
                <w:rFonts w:ascii="Arial" w:hAnsi="Arial" w:cs="Arial"/>
                <w:iCs/>
              </w:rPr>
            </w:pPr>
            <w:proofErr w:type="spellStart"/>
            <w:r w:rsidRPr="00A67BCB">
              <w:rPr>
                <w:rFonts w:ascii="Arial" w:hAnsi="Arial" w:cs="Arial"/>
                <w:iCs/>
              </w:rPr>
              <w:t>Rinotraqueítis</w:t>
            </w:r>
            <w:proofErr w:type="spellEnd"/>
            <w:r w:rsidRPr="00A67BCB">
              <w:rPr>
                <w:rFonts w:ascii="Arial" w:hAnsi="Arial" w:cs="Arial"/>
                <w:iCs/>
              </w:rPr>
              <w:t xml:space="preserve"> infecciosa bovina determinado mediante Elisa indirecto o PCR</w:t>
            </w:r>
            <w:r>
              <w:rPr>
                <w:rFonts w:ascii="Arial" w:hAnsi="Arial" w:cs="Arial"/>
                <w:iCs/>
              </w:rPr>
              <w:t>.</w:t>
            </w:r>
          </w:p>
          <w:p w14:paraId="3ED3DFDA" w14:textId="77777777" w:rsidR="006643C5" w:rsidRPr="00A67BCB" w:rsidRDefault="006643C5" w:rsidP="006643C5">
            <w:pPr>
              <w:pStyle w:val="Prrafodelista"/>
              <w:numPr>
                <w:ilvl w:val="0"/>
                <w:numId w:val="8"/>
              </w:numPr>
              <w:ind w:left="532" w:hanging="283"/>
              <w:rPr>
                <w:rFonts w:ascii="Arial" w:hAnsi="Arial" w:cs="Arial"/>
                <w:iCs/>
              </w:rPr>
            </w:pPr>
            <w:r w:rsidRPr="00A67BCB">
              <w:rPr>
                <w:rFonts w:ascii="Arial" w:hAnsi="Arial" w:cs="Arial"/>
                <w:iCs/>
              </w:rPr>
              <w:t>Lengua azul determinado mediante Elisa o PCR</w:t>
            </w:r>
            <w:r>
              <w:rPr>
                <w:rFonts w:ascii="Arial" w:hAnsi="Arial" w:cs="Arial"/>
                <w:iCs/>
              </w:rPr>
              <w:t>.</w:t>
            </w:r>
          </w:p>
          <w:p w14:paraId="613F9119" w14:textId="77777777" w:rsidR="006643C5" w:rsidRPr="00A67BCB" w:rsidRDefault="006643C5" w:rsidP="006643C5">
            <w:pPr>
              <w:pStyle w:val="Prrafodelista"/>
              <w:numPr>
                <w:ilvl w:val="0"/>
                <w:numId w:val="8"/>
              </w:numPr>
              <w:ind w:left="532" w:hanging="283"/>
              <w:rPr>
                <w:rFonts w:ascii="Arial" w:hAnsi="Arial" w:cs="Arial"/>
                <w:iCs/>
              </w:rPr>
            </w:pPr>
            <w:proofErr w:type="spellStart"/>
            <w:r w:rsidRPr="00A67BCB">
              <w:rPr>
                <w:rFonts w:ascii="Arial" w:hAnsi="Arial" w:cs="Arial"/>
                <w:iCs/>
              </w:rPr>
              <w:t>Campilobacteriosis</w:t>
            </w:r>
            <w:proofErr w:type="spellEnd"/>
            <w:r w:rsidRPr="00A67BCB">
              <w:rPr>
                <w:rFonts w:ascii="Arial" w:hAnsi="Arial" w:cs="Arial"/>
                <w:iCs/>
              </w:rPr>
              <w:t xml:space="preserve"> genital bovina (C. </w:t>
            </w:r>
            <w:proofErr w:type="spellStart"/>
            <w:r w:rsidRPr="00A67BCB">
              <w:rPr>
                <w:rFonts w:ascii="Arial" w:hAnsi="Arial" w:cs="Arial"/>
                <w:iCs/>
              </w:rPr>
              <w:t>fetus</w:t>
            </w:r>
            <w:proofErr w:type="spellEnd"/>
            <w:r w:rsidRPr="00A67BCB">
              <w:rPr>
                <w:rFonts w:ascii="Arial" w:hAnsi="Arial" w:cs="Arial"/>
                <w:iCs/>
              </w:rPr>
              <w:t xml:space="preserve"> </w:t>
            </w:r>
            <w:proofErr w:type="spellStart"/>
            <w:r w:rsidRPr="00A67BCB">
              <w:rPr>
                <w:rFonts w:ascii="Arial" w:hAnsi="Arial" w:cs="Arial"/>
                <w:iCs/>
              </w:rPr>
              <w:t>subesp</w:t>
            </w:r>
            <w:proofErr w:type="spellEnd"/>
            <w:r w:rsidRPr="00A67BCB">
              <w:rPr>
                <w:rFonts w:ascii="Arial" w:hAnsi="Arial" w:cs="Arial"/>
                <w:iCs/>
              </w:rPr>
              <w:t xml:space="preserve">. </w:t>
            </w:r>
            <w:proofErr w:type="spellStart"/>
            <w:r w:rsidRPr="00A67BCB">
              <w:rPr>
                <w:rFonts w:ascii="Arial" w:hAnsi="Arial" w:cs="Arial"/>
                <w:iCs/>
              </w:rPr>
              <w:t>Veneralis</w:t>
            </w:r>
            <w:proofErr w:type="spellEnd"/>
            <w:r w:rsidRPr="00A67BCB">
              <w:rPr>
                <w:rFonts w:ascii="Arial" w:hAnsi="Arial" w:cs="Arial"/>
                <w:iCs/>
              </w:rPr>
              <w:t>) determinado mediante Cultivo</w:t>
            </w:r>
          </w:p>
          <w:p w14:paraId="5EAE634B" w14:textId="77777777" w:rsidR="006643C5" w:rsidRPr="00A67BCB" w:rsidRDefault="006643C5" w:rsidP="006643C5">
            <w:pPr>
              <w:pStyle w:val="Prrafodelista"/>
              <w:numPr>
                <w:ilvl w:val="0"/>
                <w:numId w:val="8"/>
              </w:numPr>
              <w:ind w:left="532" w:hanging="283"/>
              <w:rPr>
                <w:rFonts w:ascii="Arial" w:hAnsi="Arial" w:cs="Arial"/>
                <w:iCs/>
              </w:rPr>
            </w:pPr>
            <w:proofErr w:type="gramStart"/>
            <w:r w:rsidRPr="00A67BCB">
              <w:rPr>
                <w:rFonts w:ascii="Arial" w:hAnsi="Arial" w:cs="Arial"/>
                <w:iCs/>
              </w:rPr>
              <w:t>Tricomoniasis determinado</w:t>
            </w:r>
            <w:proofErr w:type="gramEnd"/>
            <w:r w:rsidRPr="00A67BCB">
              <w:rPr>
                <w:rFonts w:ascii="Arial" w:hAnsi="Arial" w:cs="Arial"/>
                <w:iCs/>
              </w:rPr>
              <w:t xml:space="preserve"> mediante Cultivo</w:t>
            </w:r>
            <w:r>
              <w:rPr>
                <w:rFonts w:ascii="Arial" w:hAnsi="Arial" w:cs="Arial"/>
                <w:iCs/>
              </w:rPr>
              <w:t>.</w:t>
            </w:r>
          </w:p>
          <w:p w14:paraId="63240DB5" w14:textId="77777777" w:rsidR="006643C5" w:rsidRPr="00A67BCB" w:rsidRDefault="006643C5" w:rsidP="006643C5">
            <w:pPr>
              <w:pStyle w:val="Prrafodelista"/>
              <w:numPr>
                <w:ilvl w:val="0"/>
                <w:numId w:val="8"/>
              </w:numPr>
              <w:ind w:left="532" w:hanging="283"/>
              <w:rPr>
                <w:rFonts w:ascii="Arial" w:hAnsi="Arial" w:cs="Arial"/>
                <w:iCs/>
              </w:rPr>
            </w:pPr>
            <w:r w:rsidRPr="00A67BCB">
              <w:rPr>
                <w:rFonts w:ascii="Arial" w:hAnsi="Arial" w:cs="Arial"/>
                <w:iCs/>
              </w:rPr>
              <w:t xml:space="preserve">Leptospirosis (L. </w:t>
            </w:r>
            <w:proofErr w:type="spellStart"/>
            <w:r w:rsidRPr="00A67BCB">
              <w:rPr>
                <w:rFonts w:ascii="Arial" w:hAnsi="Arial" w:cs="Arial"/>
                <w:iCs/>
              </w:rPr>
              <w:t>Icterohaemorrhagiae</w:t>
            </w:r>
            <w:proofErr w:type="spellEnd"/>
            <w:r w:rsidRPr="00A67BCB">
              <w:rPr>
                <w:rFonts w:ascii="Arial" w:hAnsi="Arial" w:cs="Arial"/>
                <w:iCs/>
              </w:rPr>
              <w:t xml:space="preserve">, L. Pomona, L. </w:t>
            </w:r>
            <w:proofErr w:type="spellStart"/>
            <w:r w:rsidRPr="00A67BCB">
              <w:rPr>
                <w:rFonts w:ascii="Arial" w:hAnsi="Arial" w:cs="Arial"/>
                <w:iCs/>
              </w:rPr>
              <w:t>Canicola</w:t>
            </w:r>
            <w:proofErr w:type="spellEnd"/>
            <w:r w:rsidRPr="00A67BCB">
              <w:rPr>
                <w:rFonts w:ascii="Arial" w:hAnsi="Arial" w:cs="Arial"/>
                <w:iCs/>
              </w:rPr>
              <w:t xml:space="preserve">, L. </w:t>
            </w:r>
            <w:proofErr w:type="spellStart"/>
            <w:r w:rsidRPr="00A67BCB">
              <w:rPr>
                <w:rFonts w:ascii="Arial" w:hAnsi="Arial" w:cs="Arial"/>
                <w:iCs/>
              </w:rPr>
              <w:t>Hardjo</w:t>
            </w:r>
            <w:proofErr w:type="spellEnd"/>
            <w:r w:rsidRPr="00A67BCB">
              <w:rPr>
                <w:rFonts w:ascii="Arial" w:hAnsi="Arial" w:cs="Arial"/>
                <w:iCs/>
              </w:rPr>
              <w:t xml:space="preserve">, L. </w:t>
            </w:r>
            <w:proofErr w:type="spellStart"/>
            <w:r w:rsidRPr="00A67BCB">
              <w:rPr>
                <w:rFonts w:ascii="Arial" w:hAnsi="Arial" w:cs="Arial"/>
                <w:iCs/>
              </w:rPr>
              <w:t>Grippotyphosa</w:t>
            </w:r>
            <w:proofErr w:type="spellEnd"/>
            <w:r w:rsidRPr="00A67BCB">
              <w:rPr>
                <w:rFonts w:ascii="Arial" w:hAnsi="Arial" w:cs="Arial"/>
                <w:iCs/>
              </w:rPr>
              <w:t xml:space="preserve">, L. </w:t>
            </w:r>
            <w:proofErr w:type="spellStart"/>
            <w:r w:rsidRPr="00A67BCB">
              <w:rPr>
                <w:rFonts w:ascii="Arial" w:hAnsi="Arial" w:cs="Arial"/>
                <w:iCs/>
              </w:rPr>
              <w:t>Wolffi</w:t>
            </w:r>
            <w:proofErr w:type="spellEnd"/>
            <w:r w:rsidRPr="00A67BCB">
              <w:rPr>
                <w:rFonts w:ascii="Arial" w:hAnsi="Arial" w:cs="Arial"/>
                <w:iCs/>
              </w:rPr>
              <w:t>) determinado mediante MAT, PCR</w:t>
            </w:r>
            <w:r>
              <w:rPr>
                <w:rFonts w:ascii="Arial" w:hAnsi="Arial" w:cs="Arial"/>
                <w:iCs/>
              </w:rPr>
              <w:t>.</w:t>
            </w:r>
          </w:p>
          <w:p w14:paraId="437DE23D" w14:textId="792ED44F" w:rsidR="00387FCB" w:rsidRPr="00524780" w:rsidRDefault="006643C5" w:rsidP="006643C5">
            <w:pPr>
              <w:widowControl w:val="0"/>
              <w:autoSpaceDE w:val="0"/>
              <w:autoSpaceDN w:val="0"/>
              <w:spacing w:before="1" w:after="240" w:line="276" w:lineRule="auto"/>
              <w:ind w:left="532"/>
              <w:contextualSpacing/>
              <w:jc w:val="both"/>
              <w:rPr>
                <w:rFonts w:ascii="Arial" w:eastAsia="Calibri" w:hAnsi="Arial" w:cs="Arial"/>
                <w:iCs/>
                <w:color w:val="000000"/>
                <w:sz w:val="19"/>
                <w:szCs w:val="19"/>
              </w:rPr>
            </w:pPr>
            <w:proofErr w:type="spellStart"/>
            <w:r w:rsidRPr="00A67BCB">
              <w:rPr>
                <w:rFonts w:ascii="Arial" w:hAnsi="Arial" w:cs="Arial"/>
                <w:iCs/>
              </w:rPr>
              <w:t>Leucosis</w:t>
            </w:r>
            <w:proofErr w:type="spellEnd"/>
            <w:r w:rsidRPr="00A67BCB">
              <w:rPr>
                <w:rFonts w:ascii="Arial" w:hAnsi="Arial" w:cs="Arial"/>
                <w:iCs/>
              </w:rPr>
              <w:t xml:space="preserve"> bovina </w:t>
            </w:r>
            <w:proofErr w:type="spellStart"/>
            <w:r w:rsidRPr="00A67BCB">
              <w:rPr>
                <w:rFonts w:ascii="Arial" w:hAnsi="Arial" w:cs="Arial"/>
                <w:iCs/>
              </w:rPr>
              <w:t>enzoótica</w:t>
            </w:r>
            <w:proofErr w:type="spellEnd"/>
            <w:r w:rsidRPr="00A67BCB">
              <w:rPr>
                <w:rFonts w:ascii="Arial" w:hAnsi="Arial" w:cs="Arial"/>
                <w:iCs/>
              </w:rPr>
              <w:t xml:space="preserve"> determinado mediante Elisa indirecto</w:t>
            </w:r>
            <w:r>
              <w:rPr>
                <w:rFonts w:ascii="Arial" w:hAnsi="Arial" w:cs="Arial"/>
                <w:iCs/>
              </w:rPr>
              <w:t>.</w:t>
            </w:r>
          </w:p>
        </w:tc>
        <w:tc>
          <w:tcPr>
            <w:tcW w:w="2210" w:type="pct"/>
            <w:tcBorders>
              <w:top w:val="single" w:sz="4" w:space="0" w:color="000000"/>
              <w:left w:val="single" w:sz="4" w:space="0" w:color="000000"/>
              <w:bottom w:val="single" w:sz="4" w:space="0" w:color="000000"/>
              <w:right w:val="single" w:sz="4" w:space="0" w:color="000000"/>
            </w:tcBorders>
          </w:tcPr>
          <w:p w14:paraId="22B9C876" w14:textId="77777777" w:rsidR="00387FCB" w:rsidRPr="00524780" w:rsidRDefault="00387FCB" w:rsidP="007E6D78">
            <w:pPr>
              <w:spacing w:line="276" w:lineRule="auto"/>
              <w:rPr>
                <w:rFonts w:ascii="Arial" w:hAnsi="Arial" w:cs="Arial"/>
                <w:iCs/>
                <w:sz w:val="19"/>
                <w:szCs w:val="19"/>
              </w:rPr>
            </w:pPr>
          </w:p>
        </w:tc>
      </w:tr>
      <w:tr w:rsidR="006643C5" w:rsidRPr="00524780" w14:paraId="18240928" w14:textId="4C4C0A6B"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F57815" w14:textId="77777777" w:rsidR="006643C5" w:rsidRPr="00524780" w:rsidRDefault="006643C5" w:rsidP="006643C5">
            <w:pPr>
              <w:pBdr>
                <w:top w:val="nil"/>
                <w:left w:val="nil"/>
                <w:bottom w:val="nil"/>
                <w:right w:val="nil"/>
                <w:between w:val="nil"/>
              </w:pBdr>
              <w:jc w:val="center"/>
              <w:rPr>
                <w:rFonts w:ascii="Arial" w:eastAsia="Arial" w:hAnsi="Arial" w:cs="Arial"/>
                <w:sz w:val="19"/>
                <w:szCs w:val="19"/>
              </w:rPr>
            </w:pPr>
            <w:r>
              <w:rPr>
                <w:rFonts w:ascii="Arial" w:eastAsia="Arial" w:hAnsi="Arial" w:cs="Arial"/>
                <w:sz w:val="19"/>
                <w:szCs w:val="19"/>
              </w:rPr>
              <w:t>8</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B1C69F6" w14:textId="77777777" w:rsidR="006643C5" w:rsidRDefault="006643C5" w:rsidP="006643C5">
            <w:pPr>
              <w:spacing w:line="276" w:lineRule="auto"/>
              <w:rPr>
                <w:rFonts w:ascii="Arial" w:hAnsi="Arial" w:cs="Arial"/>
                <w:iCs/>
              </w:rPr>
            </w:pPr>
            <w:r>
              <w:rPr>
                <w:rFonts w:ascii="Arial" w:hAnsi="Arial" w:cs="Arial"/>
                <w:iCs/>
              </w:rPr>
              <w:t>Carta Compromiso por parte del cooperante garantizando que al momento de la entrega del animal se asegurará:</w:t>
            </w:r>
          </w:p>
          <w:p w14:paraId="0C19F263" w14:textId="77777777" w:rsidR="006643C5" w:rsidRDefault="006643C5" w:rsidP="006643C5">
            <w:pPr>
              <w:spacing w:line="276" w:lineRule="auto"/>
              <w:rPr>
                <w:rFonts w:ascii="Arial" w:hAnsi="Arial" w:cs="Arial"/>
                <w:iCs/>
              </w:rPr>
            </w:pPr>
          </w:p>
          <w:p w14:paraId="5A7488B8" w14:textId="77777777" w:rsidR="006643C5" w:rsidRPr="00A67BCB" w:rsidRDefault="006643C5" w:rsidP="006643C5">
            <w:pPr>
              <w:spacing w:line="276" w:lineRule="auto"/>
              <w:rPr>
                <w:rFonts w:ascii="Arial" w:hAnsi="Arial" w:cs="Arial"/>
                <w:iCs/>
              </w:rPr>
            </w:pPr>
            <w:r w:rsidRPr="00A67BCB">
              <w:rPr>
                <w:rFonts w:ascii="Arial" w:hAnsi="Arial" w:cs="Arial"/>
                <w:iCs/>
              </w:rPr>
              <w:t>Semen viable y aparato reproductor sano apto para la reproducción bajo los siguientes requerimientos básicos:</w:t>
            </w:r>
          </w:p>
          <w:p w14:paraId="43ADE2FF"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lastRenderedPageBreak/>
              <w:t>Saco escrotal y cordón espermático sin laceraciones, sin protuberancias, sin tumefacción, sin cicatrices, suave al tacto, fondo del escroto no sobrepase la línea de los corvejones.</w:t>
            </w:r>
          </w:p>
          <w:p w14:paraId="00EA168D"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 xml:space="preserve">Testículos simétricos sin presentación de criptorquidia, hipoplasia o inflamaciones. </w:t>
            </w:r>
          </w:p>
          <w:p w14:paraId="2F6FBE65"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Epidídimos con sus tres porciones (cabeza, cuerpo y cola) con condiciones normales, consistencia firme y homogénea.</w:t>
            </w:r>
          </w:p>
          <w:p w14:paraId="6CE7F1BF"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El toro debe presentar libido, característica que corresponde al deseo sexual y disposición del macho para montar y servir a una hembra.</w:t>
            </w:r>
          </w:p>
          <w:p w14:paraId="1932158D"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Pene sin presencia de heridas, traumas o inflamaciones.</w:t>
            </w:r>
          </w:p>
          <w:p w14:paraId="31718655"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Prepucio sin presencia de adherencias, heridas o hematomas.</w:t>
            </w:r>
          </w:p>
          <w:p w14:paraId="6B3B48FD"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Vesículas seminales sin lesiones, sin inflamaciones, sin infecciones.</w:t>
            </w:r>
          </w:p>
          <w:p w14:paraId="5C6BF125" w14:textId="77777777" w:rsidR="006643C5" w:rsidRPr="00A67BCB" w:rsidRDefault="006643C5" w:rsidP="006643C5">
            <w:pPr>
              <w:pStyle w:val="Prrafodelista"/>
              <w:numPr>
                <w:ilvl w:val="0"/>
                <w:numId w:val="7"/>
              </w:numPr>
              <w:ind w:left="532" w:hanging="283"/>
              <w:rPr>
                <w:rFonts w:ascii="Arial" w:hAnsi="Arial" w:cs="Arial"/>
                <w:iCs/>
              </w:rPr>
            </w:pPr>
            <w:r w:rsidRPr="00A67BCB">
              <w:rPr>
                <w:rFonts w:ascii="Arial" w:hAnsi="Arial" w:cs="Arial"/>
                <w:iCs/>
              </w:rPr>
              <w:t>Uretra pelviana sin lesiones, sin inflamaciones, sin infecciones.</w:t>
            </w:r>
          </w:p>
          <w:p w14:paraId="1B8D55DF" w14:textId="340EED30" w:rsidR="006643C5" w:rsidRPr="00524780" w:rsidRDefault="006643C5" w:rsidP="006643C5">
            <w:pPr>
              <w:widowControl w:val="0"/>
              <w:numPr>
                <w:ilvl w:val="0"/>
                <w:numId w:val="7"/>
              </w:numPr>
              <w:autoSpaceDE w:val="0"/>
              <w:autoSpaceDN w:val="0"/>
              <w:spacing w:before="1" w:line="276" w:lineRule="auto"/>
              <w:ind w:left="532" w:hanging="283"/>
              <w:contextualSpacing/>
              <w:jc w:val="both"/>
              <w:rPr>
                <w:rFonts w:ascii="Arial" w:eastAsia="Calibri" w:hAnsi="Arial" w:cs="Arial"/>
                <w:iCs/>
                <w:color w:val="000000"/>
                <w:sz w:val="19"/>
                <w:szCs w:val="19"/>
              </w:rPr>
            </w:pPr>
            <w:r w:rsidRPr="00A67BCB">
              <w:rPr>
                <w:rFonts w:ascii="Arial" w:hAnsi="Arial" w:cs="Arial"/>
                <w:iCs/>
              </w:rPr>
              <w:t>Próstata sin lesiones, sin inflamaciones, sin infecciones.</w:t>
            </w:r>
          </w:p>
        </w:tc>
        <w:tc>
          <w:tcPr>
            <w:tcW w:w="2210" w:type="pct"/>
            <w:tcBorders>
              <w:top w:val="single" w:sz="4" w:space="0" w:color="000000"/>
              <w:left w:val="single" w:sz="4" w:space="0" w:color="000000"/>
              <w:bottom w:val="single" w:sz="4" w:space="0" w:color="000000"/>
              <w:right w:val="single" w:sz="4" w:space="0" w:color="000000"/>
            </w:tcBorders>
          </w:tcPr>
          <w:p w14:paraId="1C388384" w14:textId="77777777" w:rsidR="006643C5" w:rsidRPr="00524780" w:rsidRDefault="006643C5" w:rsidP="006643C5">
            <w:pPr>
              <w:spacing w:line="276" w:lineRule="auto"/>
              <w:rPr>
                <w:rFonts w:ascii="Arial" w:hAnsi="Arial" w:cs="Arial"/>
                <w:iCs/>
                <w:sz w:val="19"/>
                <w:szCs w:val="19"/>
              </w:rPr>
            </w:pPr>
          </w:p>
        </w:tc>
      </w:tr>
      <w:tr w:rsidR="00387FCB" w:rsidRPr="00524780" w14:paraId="0A6E28F2" w14:textId="3F1A0DDC"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97FFF66"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Pr>
                <w:rFonts w:ascii="Arial" w:eastAsia="Arial" w:hAnsi="Arial" w:cs="Arial"/>
                <w:sz w:val="19"/>
                <w:szCs w:val="19"/>
              </w:rPr>
              <w:t>9</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CD61C5" w14:textId="77777777" w:rsidR="006643C5" w:rsidRDefault="006643C5" w:rsidP="006643C5">
            <w:pPr>
              <w:spacing w:line="276" w:lineRule="auto"/>
              <w:rPr>
                <w:rFonts w:ascii="Arial" w:hAnsi="Arial" w:cs="Arial"/>
                <w:iCs/>
              </w:rPr>
            </w:pPr>
            <w:r>
              <w:rPr>
                <w:rFonts w:ascii="Arial" w:hAnsi="Arial" w:cs="Arial"/>
                <w:iCs/>
              </w:rPr>
              <w:t>Carta Compromiso por parte del cooperante garantizando que al momento de la entrega del animal se asegurará:</w:t>
            </w:r>
          </w:p>
          <w:p w14:paraId="402CBF9F" w14:textId="77777777" w:rsidR="006643C5" w:rsidRDefault="006643C5" w:rsidP="006643C5">
            <w:pPr>
              <w:rPr>
                <w:rFonts w:ascii="Arial" w:hAnsi="Arial" w:cs="Arial"/>
                <w:iCs/>
              </w:rPr>
            </w:pPr>
          </w:p>
          <w:p w14:paraId="0FC016C0" w14:textId="77777777" w:rsidR="006643C5" w:rsidRPr="00A67BCB" w:rsidRDefault="006643C5" w:rsidP="006643C5">
            <w:pPr>
              <w:rPr>
                <w:rFonts w:ascii="Arial" w:hAnsi="Arial" w:cs="Arial"/>
                <w:iCs/>
              </w:rPr>
            </w:pPr>
            <w:r w:rsidRPr="00A67BCB">
              <w:rPr>
                <w:rFonts w:ascii="Arial" w:hAnsi="Arial" w:cs="Arial"/>
                <w:iCs/>
              </w:rPr>
              <w:t>El semen fresco deberá cumplir con las siguientes características:</w:t>
            </w:r>
          </w:p>
          <w:p w14:paraId="57356B03" w14:textId="77777777" w:rsidR="006643C5" w:rsidRPr="00A67BCB" w:rsidRDefault="006643C5" w:rsidP="006643C5">
            <w:pPr>
              <w:pStyle w:val="Prrafodelista"/>
              <w:numPr>
                <w:ilvl w:val="0"/>
                <w:numId w:val="9"/>
              </w:numPr>
              <w:ind w:left="532" w:hanging="283"/>
              <w:jc w:val="left"/>
              <w:rPr>
                <w:rFonts w:ascii="Arial" w:hAnsi="Arial" w:cs="Arial"/>
                <w:iCs/>
              </w:rPr>
            </w:pPr>
            <w:r w:rsidRPr="00A67BCB">
              <w:rPr>
                <w:rFonts w:ascii="Arial" w:hAnsi="Arial" w:cs="Arial"/>
                <w:iCs/>
              </w:rPr>
              <w:t xml:space="preserve">Movilidad </w:t>
            </w:r>
            <w:proofErr w:type="spellStart"/>
            <w:r w:rsidRPr="00A67BCB">
              <w:rPr>
                <w:rFonts w:ascii="Arial" w:hAnsi="Arial" w:cs="Arial"/>
                <w:iCs/>
              </w:rPr>
              <w:t>masal</w:t>
            </w:r>
            <w:proofErr w:type="spellEnd"/>
            <w:r w:rsidRPr="00A67BCB">
              <w:rPr>
                <w:rFonts w:ascii="Arial" w:hAnsi="Arial" w:cs="Arial"/>
                <w:iCs/>
              </w:rPr>
              <w:t>: presencia de remolinos y ondas.</w:t>
            </w:r>
          </w:p>
          <w:p w14:paraId="375732D3" w14:textId="77777777" w:rsidR="006643C5" w:rsidRPr="00A67BCB" w:rsidRDefault="006643C5" w:rsidP="006643C5">
            <w:pPr>
              <w:pStyle w:val="Prrafodelista"/>
              <w:numPr>
                <w:ilvl w:val="0"/>
                <w:numId w:val="9"/>
              </w:numPr>
              <w:ind w:left="532" w:hanging="283"/>
              <w:jc w:val="left"/>
              <w:rPr>
                <w:rFonts w:ascii="Arial" w:hAnsi="Arial" w:cs="Arial"/>
                <w:iCs/>
              </w:rPr>
            </w:pPr>
            <w:r w:rsidRPr="00A67BCB">
              <w:rPr>
                <w:rFonts w:ascii="Arial" w:hAnsi="Arial" w:cs="Arial"/>
                <w:iCs/>
              </w:rPr>
              <w:t>Concentración: mayor o igual a 500 millones de espermatozoides por mililitro de semen.</w:t>
            </w:r>
          </w:p>
          <w:p w14:paraId="27458F3D" w14:textId="77777777" w:rsidR="006643C5" w:rsidRPr="00A67BCB" w:rsidRDefault="006643C5" w:rsidP="006643C5">
            <w:pPr>
              <w:pStyle w:val="Prrafodelista"/>
              <w:numPr>
                <w:ilvl w:val="0"/>
                <w:numId w:val="9"/>
              </w:numPr>
              <w:ind w:left="532" w:hanging="283"/>
              <w:jc w:val="left"/>
              <w:rPr>
                <w:rFonts w:ascii="Arial" w:hAnsi="Arial" w:cs="Arial"/>
                <w:iCs/>
              </w:rPr>
            </w:pPr>
            <w:r w:rsidRPr="00A67BCB">
              <w:rPr>
                <w:rFonts w:ascii="Arial" w:hAnsi="Arial" w:cs="Arial"/>
                <w:iCs/>
              </w:rPr>
              <w:t xml:space="preserve">Espermatozoides con morfología normal y motiles:  mayor o igual al </w:t>
            </w:r>
            <w:r>
              <w:rPr>
                <w:rFonts w:ascii="Arial" w:hAnsi="Arial" w:cs="Arial"/>
                <w:iCs/>
              </w:rPr>
              <w:t>5</w:t>
            </w:r>
            <w:r w:rsidRPr="00A67BCB">
              <w:rPr>
                <w:rFonts w:ascii="Arial" w:hAnsi="Arial" w:cs="Arial"/>
                <w:iCs/>
              </w:rPr>
              <w:t>0%.</w:t>
            </w:r>
          </w:p>
          <w:p w14:paraId="1298C945" w14:textId="3294CEAF" w:rsidR="00387FCB" w:rsidRPr="00524780" w:rsidRDefault="006643C5" w:rsidP="006643C5">
            <w:pPr>
              <w:widowControl w:val="0"/>
              <w:numPr>
                <w:ilvl w:val="0"/>
                <w:numId w:val="9"/>
              </w:numPr>
              <w:autoSpaceDE w:val="0"/>
              <w:autoSpaceDN w:val="0"/>
              <w:spacing w:before="1" w:line="276" w:lineRule="auto"/>
              <w:ind w:left="532" w:hanging="283"/>
              <w:contextualSpacing/>
              <w:rPr>
                <w:rFonts w:ascii="Arial" w:eastAsia="Calibri" w:hAnsi="Arial" w:cs="Arial"/>
                <w:iCs/>
                <w:color w:val="000000"/>
                <w:sz w:val="19"/>
                <w:szCs w:val="19"/>
              </w:rPr>
            </w:pPr>
            <w:r w:rsidRPr="00A67BCB">
              <w:rPr>
                <w:rFonts w:ascii="Arial" w:hAnsi="Arial" w:cs="Arial"/>
                <w:iCs/>
              </w:rPr>
              <w:t xml:space="preserve">Espermatozoides con morfología anormal:  menor o igual al </w:t>
            </w:r>
            <w:r>
              <w:rPr>
                <w:rFonts w:ascii="Arial" w:hAnsi="Arial" w:cs="Arial"/>
                <w:iCs/>
              </w:rPr>
              <w:t>4</w:t>
            </w:r>
            <w:r w:rsidRPr="00A67BCB">
              <w:rPr>
                <w:rFonts w:ascii="Arial" w:hAnsi="Arial" w:cs="Arial"/>
                <w:iCs/>
              </w:rPr>
              <w:t>0%.</w:t>
            </w:r>
          </w:p>
        </w:tc>
        <w:tc>
          <w:tcPr>
            <w:tcW w:w="2210" w:type="pct"/>
            <w:tcBorders>
              <w:top w:val="single" w:sz="4" w:space="0" w:color="000000"/>
              <w:left w:val="single" w:sz="4" w:space="0" w:color="000000"/>
              <w:bottom w:val="single" w:sz="4" w:space="0" w:color="000000"/>
              <w:right w:val="single" w:sz="4" w:space="0" w:color="000000"/>
            </w:tcBorders>
          </w:tcPr>
          <w:p w14:paraId="65927F85" w14:textId="77777777" w:rsidR="00387FCB" w:rsidRPr="00524780" w:rsidRDefault="00387FCB" w:rsidP="007E6D78">
            <w:pPr>
              <w:spacing w:line="276" w:lineRule="auto"/>
              <w:rPr>
                <w:rFonts w:ascii="Arial" w:hAnsi="Arial" w:cs="Arial"/>
                <w:iCs/>
                <w:sz w:val="19"/>
                <w:szCs w:val="19"/>
              </w:rPr>
            </w:pPr>
          </w:p>
        </w:tc>
      </w:tr>
      <w:tr w:rsidR="00387FCB" w:rsidRPr="00524780" w14:paraId="1A08359D" w14:textId="4032FFE9" w:rsidTr="009C62DC">
        <w:trPr>
          <w:trHeight w:val="361"/>
          <w:jc w:val="center"/>
        </w:trPr>
        <w:tc>
          <w:tcPr>
            <w:tcW w:w="267"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F258D54" w14:textId="77777777" w:rsidR="00387FCB" w:rsidRPr="00524780" w:rsidRDefault="00387FCB" w:rsidP="007E6D78">
            <w:pPr>
              <w:pBdr>
                <w:top w:val="nil"/>
                <w:left w:val="nil"/>
                <w:bottom w:val="nil"/>
                <w:right w:val="nil"/>
                <w:between w:val="nil"/>
              </w:pBdr>
              <w:jc w:val="center"/>
              <w:rPr>
                <w:rFonts w:ascii="Arial" w:eastAsia="Arial" w:hAnsi="Arial" w:cs="Arial"/>
                <w:sz w:val="19"/>
                <w:szCs w:val="19"/>
              </w:rPr>
            </w:pPr>
            <w:r>
              <w:rPr>
                <w:rFonts w:ascii="Arial" w:eastAsia="Arial" w:hAnsi="Arial" w:cs="Arial"/>
                <w:sz w:val="19"/>
                <w:szCs w:val="19"/>
              </w:rPr>
              <w:t>10</w:t>
            </w:r>
          </w:p>
        </w:tc>
        <w:tc>
          <w:tcPr>
            <w:tcW w:w="2523"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5C43C5F" w14:textId="77777777" w:rsidR="006643C5" w:rsidRDefault="006643C5" w:rsidP="006643C5">
            <w:pPr>
              <w:spacing w:line="276" w:lineRule="auto"/>
              <w:rPr>
                <w:rFonts w:ascii="Arial" w:hAnsi="Arial" w:cs="Arial"/>
                <w:iCs/>
              </w:rPr>
            </w:pPr>
            <w:r>
              <w:rPr>
                <w:rFonts w:ascii="Arial" w:hAnsi="Arial" w:cs="Arial"/>
                <w:iCs/>
              </w:rPr>
              <w:t>Carta Compromiso por parte del cooperante garantizando que al momento de la entrega del animal se asegurará:</w:t>
            </w:r>
          </w:p>
          <w:p w14:paraId="344CF742" w14:textId="77777777" w:rsidR="006643C5" w:rsidRDefault="006643C5" w:rsidP="006643C5">
            <w:pPr>
              <w:rPr>
                <w:rFonts w:ascii="Arial" w:hAnsi="Arial" w:cs="Arial"/>
                <w:iCs/>
              </w:rPr>
            </w:pPr>
          </w:p>
          <w:p w14:paraId="07B6644A" w14:textId="77777777" w:rsidR="006643C5" w:rsidRDefault="006643C5" w:rsidP="006643C5">
            <w:pPr>
              <w:rPr>
                <w:rFonts w:ascii="Arial" w:hAnsi="Arial" w:cs="Arial"/>
                <w:iCs/>
              </w:rPr>
            </w:pPr>
            <w:r w:rsidRPr="00A67BCB">
              <w:rPr>
                <w:rFonts w:ascii="Arial" w:hAnsi="Arial" w:cs="Arial"/>
                <w:iCs/>
              </w:rPr>
              <w:t>Semoviente Integro con sistema locomotor sano sin alteraciones.</w:t>
            </w:r>
          </w:p>
          <w:p w14:paraId="7B321F08" w14:textId="77777777" w:rsidR="006643C5" w:rsidRPr="00A67BCB" w:rsidRDefault="006643C5" w:rsidP="006643C5">
            <w:pPr>
              <w:rPr>
                <w:rFonts w:ascii="Arial" w:hAnsi="Arial" w:cs="Arial"/>
                <w:iCs/>
              </w:rPr>
            </w:pPr>
          </w:p>
          <w:p w14:paraId="4CDD5FEE" w14:textId="77777777" w:rsidR="006643C5" w:rsidRPr="00A67BCB" w:rsidRDefault="006643C5" w:rsidP="006643C5">
            <w:pPr>
              <w:pStyle w:val="Prrafodelista"/>
              <w:numPr>
                <w:ilvl w:val="0"/>
                <w:numId w:val="10"/>
              </w:numPr>
              <w:ind w:left="532" w:hanging="283"/>
              <w:jc w:val="left"/>
              <w:rPr>
                <w:rFonts w:ascii="Arial" w:hAnsi="Arial" w:cs="Arial"/>
                <w:iCs/>
              </w:rPr>
            </w:pPr>
            <w:r w:rsidRPr="00A67BCB">
              <w:rPr>
                <w:rFonts w:ascii="Arial" w:hAnsi="Arial" w:cs="Arial"/>
                <w:iCs/>
              </w:rPr>
              <w:t>Ojos sanos sin presencia de algún grado de exoftalmia, carcinoma ocular, patología y/o problema que cause disminución o pérdida parcial o total de la visión del toro.</w:t>
            </w:r>
          </w:p>
          <w:p w14:paraId="63B60832" w14:textId="77777777" w:rsidR="006643C5" w:rsidRPr="00A67BCB" w:rsidRDefault="006643C5" w:rsidP="006643C5">
            <w:pPr>
              <w:pStyle w:val="Prrafodelista"/>
              <w:numPr>
                <w:ilvl w:val="0"/>
                <w:numId w:val="10"/>
              </w:numPr>
              <w:ind w:left="532" w:hanging="283"/>
              <w:jc w:val="left"/>
              <w:rPr>
                <w:rFonts w:ascii="Arial" w:hAnsi="Arial" w:cs="Arial"/>
                <w:iCs/>
              </w:rPr>
            </w:pPr>
            <w:r w:rsidRPr="00A67BCB">
              <w:rPr>
                <w:rFonts w:ascii="Arial" w:hAnsi="Arial" w:cs="Arial"/>
                <w:iCs/>
              </w:rPr>
              <w:t>Miembros y Aplomos en buen estado sin presentación de algún tipo de cojera, incoordinaciones y/o desviaciones de la postura normal.</w:t>
            </w:r>
          </w:p>
          <w:p w14:paraId="59656517" w14:textId="77777777" w:rsidR="006643C5" w:rsidRPr="00A67BCB" w:rsidRDefault="006643C5" w:rsidP="006643C5">
            <w:pPr>
              <w:pStyle w:val="Prrafodelista"/>
              <w:numPr>
                <w:ilvl w:val="0"/>
                <w:numId w:val="10"/>
              </w:numPr>
              <w:ind w:left="532" w:hanging="283"/>
              <w:jc w:val="left"/>
              <w:rPr>
                <w:rFonts w:ascii="Arial" w:hAnsi="Arial" w:cs="Arial"/>
                <w:iCs/>
              </w:rPr>
            </w:pPr>
            <w:r w:rsidRPr="00A67BCB">
              <w:rPr>
                <w:rFonts w:ascii="Arial" w:hAnsi="Arial" w:cs="Arial"/>
                <w:iCs/>
              </w:rPr>
              <w:t>Pezuñas sin lesiones, anormalidades, inflamaciones, cojeras y/o ulceras.</w:t>
            </w:r>
          </w:p>
          <w:p w14:paraId="70E4F141" w14:textId="21E41805" w:rsidR="00387FCB" w:rsidRPr="00524780" w:rsidRDefault="006643C5" w:rsidP="006643C5">
            <w:pPr>
              <w:widowControl w:val="0"/>
              <w:numPr>
                <w:ilvl w:val="0"/>
                <w:numId w:val="10"/>
              </w:numPr>
              <w:autoSpaceDE w:val="0"/>
              <w:autoSpaceDN w:val="0"/>
              <w:spacing w:before="1" w:line="276" w:lineRule="auto"/>
              <w:ind w:left="532" w:hanging="283"/>
              <w:contextualSpacing/>
              <w:rPr>
                <w:rFonts w:ascii="Arial" w:eastAsia="Calibri" w:hAnsi="Arial" w:cs="Arial"/>
                <w:iCs/>
                <w:color w:val="000000"/>
                <w:sz w:val="19"/>
                <w:szCs w:val="19"/>
              </w:rPr>
            </w:pPr>
            <w:r w:rsidRPr="00A67BCB">
              <w:rPr>
                <w:rFonts w:ascii="Arial" w:hAnsi="Arial" w:cs="Arial"/>
                <w:iCs/>
              </w:rPr>
              <w:t>Condición corporal (evaluada en una escala de 1 a 5): de 2,5 a 3,5. El toro no deberá encontrarse flaco u obeso.</w:t>
            </w:r>
          </w:p>
        </w:tc>
        <w:tc>
          <w:tcPr>
            <w:tcW w:w="2210" w:type="pct"/>
            <w:tcBorders>
              <w:top w:val="single" w:sz="4" w:space="0" w:color="000000"/>
              <w:left w:val="single" w:sz="4" w:space="0" w:color="000000"/>
              <w:bottom w:val="single" w:sz="4" w:space="0" w:color="000000"/>
              <w:right w:val="single" w:sz="4" w:space="0" w:color="000000"/>
            </w:tcBorders>
          </w:tcPr>
          <w:p w14:paraId="7F906B60" w14:textId="77777777" w:rsidR="00387FCB" w:rsidRPr="00524780" w:rsidRDefault="00387FCB" w:rsidP="007E6D78">
            <w:pPr>
              <w:rPr>
                <w:rFonts w:ascii="Arial" w:hAnsi="Arial" w:cs="Arial"/>
                <w:iCs/>
                <w:sz w:val="19"/>
                <w:szCs w:val="19"/>
              </w:rPr>
            </w:pPr>
          </w:p>
        </w:tc>
      </w:tr>
    </w:tbl>
    <w:p w14:paraId="4CF3B2A2" w14:textId="248BB1DC" w:rsidR="00007AB7" w:rsidRDefault="00007AB7">
      <w:pPr>
        <w:jc w:val="both"/>
        <w:rPr>
          <w:rFonts w:ascii="Arial" w:eastAsia="Arial" w:hAnsi="Arial" w:cs="Arial"/>
        </w:rPr>
      </w:pPr>
    </w:p>
    <w:p w14:paraId="09F4336B" w14:textId="77777777" w:rsidR="00007AB7" w:rsidRDefault="00007AB7">
      <w:pPr>
        <w:ind w:left="432"/>
        <w:rPr>
          <w:rFonts w:ascii="Arial" w:eastAsia="Arial" w:hAnsi="Arial" w:cs="Arial"/>
        </w:rPr>
      </w:pPr>
    </w:p>
    <w:p w14:paraId="786536C1" w14:textId="77777777" w:rsidR="00007AB7" w:rsidRDefault="00F845F0" w:rsidP="003F6E44">
      <w:pPr>
        <w:pStyle w:val="Ttulo1"/>
        <w:keepNext/>
        <w:widowControl/>
        <w:numPr>
          <w:ilvl w:val="0"/>
          <w:numId w:val="2"/>
        </w:numPr>
        <w:spacing w:before="0" w:line="240" w:lineRule="auto"/>
      </w:pPr>
      <w:r>
        <w:rPr>
          <w:rFonts w:ascii="Arial" w:eastAsia="Arial" w:hAnsi="Arial" w:cs="Arial"/>
        </w:rPr>
        <w:t xml:space="preserve">OFERTA ECONÓMICA POR PAQUETE TECNOLÓGICO EN TERRITORIO CONTINENTAL </w:t>
      </w:r>
    </w:p>
    <w:tbl>
      <w:tblPr>
        <w:tblStyle w:val="ab"/>
        <w:tblW w:w="8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538"/>
        <w:gridCol w:w="1369"/>
        <w:gridCol w:w="1458"/>
        <w:gridCol w:w="1552"/>
      </w:tblGrid>
      <w:tr w:rsidR="00007AB7" w14:paraId="654F80B9" w14:textId="77777777">
        <w:trPr>
          <w:trHeight w:val="532"/>
          <w:jc w:val="center"/>
        </w:trPr>
        <w:tc>
          <w:tcPr>
            <w:tcW w:w="713" w:type="dxa"/>
            <w:shd w:val="clear" w:color="auto" w:fill="A6A6A6"/>
            <w:vAlign w:val="center"/>
          </w:tcPr>
          <w:p w14:paraId="5DF294BB" w14:textId="77777777" w:rsidR="00007AB7" w:rsidRDefault="00F845F0">
            <w:pPr>
              <w:spacing w:line="276" w:lineRule="auto"/>
              <w:jc w:val="center"/>
              <w:rPr>
                <w:rFonts w:ascii="Arial" w:eastAsia="Arial" w:hAnsi="Arial" w:cs="Arial"/>
                <w:b/>
              </w:rPr>
            </w:pPr>
            <w:r>
              <w:rPr>
                <w:rFonts w:ascii="Arial" w:eastAsia="Arial" w:hAnsi="Arial" w:cs="Arial"/>
                <w:b/>
              </w:rPr>
              <w:t>Nro.</w:t>
            </w:r>
          </w:p>
        </w:tc>
        <w:tc>
          <w:tcPr>
            <w:tcW w:w="3538" w:type="dxa"/>
            <w:shd w:val="clear" w:color="auto" w:fill="A6A6A6"/>
            <w:vAlign w:val="center"/>
          </w:tcPr>
          <w:p w14:paraId="3E40A546" w14:textId="77777777" w:rsidR="00007AB7" w:rsidRDefault="00F845F0">
            <w:pPr>
              <w:spacing w:line="276" w:lineRule="auto"/>
              <w:jc w:val="center"/>
              <w:rPr>
                <w:rFonts w:ascii="Arial" w:eastAsia="Arial" w:hAnsi="Arial" w:cs="Arial"/>
                <w:b/>
              </w:rPr>
            </w:pPr>
            <w:r>
              <w:rPr>
                <w:rFonts w:ascii="Arial" w:eastAsia="Arial" w:hAnsi="Arial" w:cs="Arial"/>
                <w:b/>
              </w:rPr>
              <w:t>DESCRIPCIÓN (CADA BIEN QUE COMPONE EL PTP).</w:t>
            </w:r>
          </w:p>
        </w:tc>
        <w:tc>
          <w:tcPr>
            <w:tcW w:w="1369" w:type="dxa"/>
            <w:shd w:val="clear" w:color="auto" w:fill="A6A6A6"/>
            <w:vAlign w:val="center"/>
          </w:tcPr>
          <w:p w14:paraId="51113204" w14:textId="77777777" w:rsidR="00007AB7" w:rsidRDefault="00F845F0">
            <w:pPr>
              <w:spacing w:line="276" w:lineRule="auto"/>
              <w:jc w:val="center"/>
              <w:rPr>
                <w:rFonts w:ascii="Arial" w:eastAsia="Arial" w:hAnsi="Arial" w:cs="Arial"/>
                <w:b/>
              </w:rPr>
            </w:pPr>
            <w:r>
              <w:rPr>
                <w:rFonts w:ascii="Arial" w:eastAsia="Arial" w:hAnsi="Arial" w:cs="Arial"/>
                <w:b/>
              </w:rPr>
              <w:t>PRECIO UNITARIO SIN IVA</w:t>
            </w:r>
          </w:p>
        </w:tc>
        <w:tc>
          <w:tcPr>
            <w:tcW w:w="1458" w:type="dxa"/>
            <w:shd w:val="clear" w:color="auto" w:fill="A6A6A6"/>
            <w:vAlign w:val="center"/>
          </w:tcPr>
          <w:p w14:paraId="1BB89727" w14:textId="77777777" w:rsidR="00007AB7" w:rsidRDefault="00F845F0">
            <w:pPr>
              <w:spacing w:line="276" w:lineRule="auto"/>
              <w:rPr>
                <w:rFonts w:ascii="Arial" w:eastAsia="Arial" w:hAnsi="Arial" w:cs="Arial"/>
                <w:b/>
              </w:rPr>
            </w:pPr>
            <w:bookmarkStart w:id="0" w:name="_heading=h.gjdgxs" w:colFirst="0" w:colLast="0"/>
            <w:bookmarkEnd w:id="0"/>
            <w:r>
              <w:rPr>
                <w:rFonts w:ascii="Arial" w:eastAsia="Arial" w:hAnsi="Arial" w:cs="Arial"/>
                <w:b/>
              </w:rPr>
              <w:t xml:space="preserve"> CANTIDAD</w:t>
            </w:r>
          </w:p>
        </w:tc>
        <w:tc>
          <w:tcPr>
            <w:tcW w:w="1552" w:type="dxa"/>
            <w:shd w:val="clear" w:color="auto" w:fill="A6A6A6"/>
            <w:vAlign w:val="center"/>
          </w:tcPr>
          <w:p w14:paraId="138B6287" w14:textId="6A50B348" w:rsidR="00007AB7" w:rsidRDefault="00F845F0">
            <w:pPr>
              <w:spacing w:line="276" w:lineRule="auto"/>
              <w:jc w:val="center"/>
              <w:rPr>
                <w:rFonts w:ascii="Arial" w:eastAsia="Arial" w:hAnsi="Arial" w:cs="Arial"/>
                <w:b/>
              </w:rPr>
            </w:pPr>
            <w:r>
              <w:rPr>
                <w:rFonts w:ascii="Arial" w:eastAsia="Arial" w:hAnsi="Arial" w:cs="Arial"/>
                <w:b/>
              </w:rPr>
              <w:t>TOTAL</w:t>
            </w:r>
          </w:p>
        </w:tc>
      </w:tr>
      <w:tr w:rsidR="00007AB7" w14:paraId="182E5D53" w14:textId="77777777">
        <w:trPr>
          <w:trHeight w:val="361"/>
          <w:jc w:val="center"/>
        </w:trPr>
        <w:tc>
          <w:tcPr>
            <w:tcW w:w="713" w:type="dxa"/>
            <w:shd w:val="clear" w:color="auto" w:fill="auto"/>
            <w:vAlign w:val="center"/>
          </w:tcPr>
          <w:p w14:paraId="360A3570" w14:textId="77777777" w:rsidR="00007AB7" w:rsidRDefault="00F845F0">
            <w:pPr>
              <w:spacing w:line="276" w:lineRule="auto"/>
              <w:jc w:val="center"/>
              <w:rPr>
                <w:rFonts w:ascii="Arial" w:eastAsia="Arial" w:hAnsi="Arial" w:cs="Arial"/>
              </w:rPr>
            </w:pPr>
            <w:r>
              <w:rPr>
                <w:rFonts w:ascii="Arial" w:eastAsia="Arial" w:hAnsi="Arial" w:cs="Arial"/>
              </w:rPr>
              <w:t>1</w:t>
            </w:r>
          </w:p>
        </w:tc>
        <w:tc>
          <w:tcPr>
            <w:tcW w:w="3538" w:type="dxa"/>
            <w:shd w:val="clear" w:color="auto" w:fill="auto"/>
            <w:vAlign w:val="center"/>
          </w:tcPr>
          <w:p w14:paraId="40B0E9AC" w14:textId="675554F8" w:rsidR="00007AB7" w:rsidRDefault="00704632">
            <w:pPr>
              <w:spacing w:line="276" w:lineRule="auto"/>
              <w:jc w:val="center"/>
              <w:rPr>
                <w:rFonts w:ascii="Arial" w:eastAsia="Arial" w:hAnsi="Arial" w:cs="Arial"/>
              </w:rPr>
            </w:pPr>
            <w:r>
              <w:rPr>
                <w:rFonts w:ascii="Arial" w:eastAsia="Arial" w:hAnsi="Arial" w:cs="Arial"/>
              </w:rPr>
              <w:t>TORO DE CAMPO</w:t>
            </w:r>
          </w:p>
        </w:tc>
        <w:tc>
          <w:tcPr>
            <w:tcW w:w="1369" w:type="dxa"/>
            <w:vAlign w:val="center"/>
          </w:tcPr>
          <w:p w14:paraId="5E01391C" w14:textId="77777777" w:rsidR="00007AB7" w:rsidRDefault="00007AB7">
            <w:pPr>
              <w:spacing w:line="276" w:lineRule="auto"/>
              <w:jc w:val="center"/>
              <w:rPr>
                <w:rFonts w:ascii="Arial" w:eastAsia="Arial" w:hAnsi="Arial" w:cs="Arial"/>
              </w:rPr>
            </w:pPr>
          </w:p>
        </w:tc>
        <w:tc>
          <w:tcPr>
            <w:tcW w:w="1458" w:type="dxa"/>
            <w:shd w:val="clear" w:color="auto" w:fill="auto"/>
            <w:vAlign w:val="center"/>
          </w:tcPr>
          <w:p w14:paraId="6FF8C7E7" w14:textId="5BF5B2FF" w:rsidR="00007AB7" w:rsidRDefault="006C0BBD">
            <w:pPr>
              <w:spacing w:line="276" w:lineRule="auto"/>
              <w:jc w:val="center"/>
              <w:rPr>
                <w:rFonts w:ascii="Arial" w:eastAsia="Arial" w:hAnsi="Arial" w:cs="Arial"/>
              </w:rPr>
            </w:pPr>
            <w:r>
              <w:rPr>
                <w:rFonts w:ascii="Arial" w:eastAsia="Arial" w:hAnsi="Arial" w:cs="Arial"/>
              </w:rPr>
              <w:t>1</w:t>
            </w:r>
          </w:p>
        </w:tc>
        <w:tc>
          <w:tcPr>
            <w:tcW w:w="1552" w:type="dxa"/>
            <w:shd w:val="clear" w:color="auto" w:fill="auto"/>
            <w:vAlign w:val="center"/>
          </w:tcPr>
          <w:p w14:paraId="3619D5DD" w14:textId="77777777" w:rsidR="00007AB7" w:rsidRDefault="00007AB7">
            <w:pPr>
              <w:spacing w:line="276" w:lineRule="auto"/>
              <w:jc w:val="center"/>
              <w:rPr>
                <w:rFonts w:ascii="Arial" w:eastAsia="Arial" w:hAnsi="Arial" w:cs="Arial"/>
              </w:rPr>
            </w:pPr>
          </w:p>
        </w:tc>
      </w:tr>
      <w:tr w:rsidR="00007AB7" w14:paraId="261F93ED" w14:textId="77777777">
        <w:trPr>
          <w:trHeight w:val="361"/>
          <w:jc w:val="center"/>
        </w:trPr>
        <w:tc>
          <w:tcPr>
            <w:tcW w:w="7078" w:type="dxa"/>
            <w:gridSpan w:val="4"/>
            <w:shd w:val="clear" w:color="auto" w:fill="A6A6A6"/>
            <w:vAlign w:val="center"/>
          </w:tcPr>
          <w:p w14:paraId="3EAC30BA" w14:textId="13757CA9" w:rsidR="00007AB7" w:rsidRDefault="00F845F0">
            <w:pPr>
              <w:spacing w:line="276" w:lineRule="auto"/>
              <w:jc w:val="center"/>
              <w:rPr>
                <w:rFonts w:ascii="Arial" w:eastAsia="Arial" w:hAnsi="Arial" w:cs="Arial"/>
              </w:rPr>
            </w:pPr>
            <w:r>
              <w:rPr>
                <w:rFonts w:ascii="Arial" w:eastAsia="Arial" w:hAnsi="Arial" w:cs="Arial"/>
                <w:b/>
              </w:rPr>
              <w:t>TOTAL</w:t>
            </w:r>
          </w:p>
        </w:tc>
        <w:tc>
          <w:tcPr>
            <w:tcW w:w="1552" w:type="dxa"/>
            <w:shd w:val="clear" w:color="auto" w:fill="auto"/>
            <w:vAlign w:val="center"/>
          </w:tcPr>
          <w:p w14:paraId="6ED6163A" w14:textId="77777777" w:rsidR="00007AB7" w:rsidRDefault="00007AB7">
            <w:pPr>
              <w:spacing w:line="276" w:lineRule="auto"/>
              <w:jc w:val="center"/>
              <w:rPr>
                <w:rFonts w:ascii="Arial" w:eastAsia="Arial" w:hAnsi="Arial" w:cs="Arial"/>
              </w:rPr>
            </w:pPr>
          </w:p>
        </w:tc>
      </w:tr>
    </w:tbl>
    <w:p w14:paraId="247AB175" w14:textId="77777777" w:rsidR="00007AB7" w:rsidRDefault="00007AB7">
      <w:pPr>
        <w:jc w:val="both"/>
        <w:rPr>
          <w:rFonts w:ascii="Arial" w:eastAsia="Arial" w:hAnsi="Arial" w:cs="Arial"/>
        </w:rPr>
      </w:pPr>
    </w:p>
    <w:p w14:paraId="11F69E7D" w14:textId="77777777" w:rsidR="00007AB7" w:rsidRDefault="00F845F0">
      <w:pPr>
        <w:jc w:val="both"/>
        <w:rPr>
          <w:rFonts w:ascii="Arial" w:eastAsia="Arial" w:hAnsi="Arial" w:cs="Arial"/>
        </w:rPr>
      </w:pPr>
      <w:r>
        <w:rPr>
          <w:rFonts w:ascii="Arial" w:eastAsia="Arial" w:hAnsi="Arial" w:cs="Arial"/>
          <w:b/>
        </w:rPr>
        <w:t>OFERTA ECONÓMICA GLOBAL DEL PAQUETE TECNOLÓGICO PECUARIO EN TERRITORIO CONTINENTAL:</w:t>
      </w:r>
      <w:r>
        <w:rPr>
          <w:rFonts w:ascii="Arial" w:eastAsia="Arial" w:hAnsi="Arial" w:cs="Arial"/>
        </w:rPr>
        <w:t xml:space="preserve"> USD </w:t>
      </w:r>
      <w:proofErr w:type="spellStart"/>
      <w:proofErr w:type="gramStart"/>
      <w:r>
        <w:rPr>
          <w:rFonts w:ascii="Arial" w:eastAsia="Arial" w:hAnsi="Arial" w:cs="Arial"/>
          <w:color w:val="4472C4"/>
        </w:rPr>
        <w:t>XXXX,xx</w:t>
      </w:r>
      <w:proofErr w:type="spellEnd"/>
      <w:proofErr w:type="gramEnd"/>
      <w:r>
        <w:rPr>
          <w:rFonts w:ascii="Arial" w:eastAsia="Arial" w:hAnsi="Arial" w:cs="Arial"/>
          <w:color w:val="2E74B5"/>
        </w:rPr>
        <w:t xml:space="preserve"> (VALOR EN LETRAS</w:t>
      </w:r>
      <w:r w:rsidR="003F6E44">
        <w:rPr>
          <w:rFonts w:ascii="Arial" w:eastAsia="Arial" w:hAnsi="Arial" w:cs="Arial"/>
          <w:color w:val="2E74B5"/>
        </w:rPr>
        <w:t xml:space="preserve"> </w:t>
      </w:r>
      <w:r w:rsidR="003F6E44">
        <w:rPr>
          <w:rFonts w:ascii="Arial" w:eastAsia="Arial" w:hAnsi="Arial" w:cs="Arial"/>
        </w:rPr>
        <w:t>con</w:t>
      </w:r>
      <w:r w:rsidR="003F6E44">
        <w:rPr>
          <w:rFonts w:ascii="Arial" w:eastAsia="Arial" w:hAnsi="Arial" w:cs="Arial"/>
          <w:color w:val="2E74B5"/>
        </w:rPr>
        <w:t xml:space="preserve"> CENTAVOS </w:t>
      </w:r>
      <w:r w:rsidR="003F6E44">
        <w:rPr>
          <w:rFonts w:ascii="Arial" w:eastAsia="Arial" w:hAnsi="Arial" w:cs="Arial"/>
        </w:rPr>
        <w:t>/100</w:t>
      </w:r>
      <w:r>
        <w:rPr>
          <w:rFonts w:ascii="Arial" w:eastAsia="Arial" w:hAnsi="Arial" w:cs="Arial"/>
          <w:color w:val="2E74B5"/>
        </w:rPr>
        <w:t xml:space="preserve"> </w:t>
      </w:r>
      <w:r>
        <w:rPr>
          <w:rFonts w:ascii="Arial" w:eastAsia="Arial" w:hAnsi="Arial" w:cs="Arial"/>
        </w:rPr>
        <w:t>dólares de los estados unidos de américa) sin incluir IVA.</w:t>
      </w:r>
    </w:p>
    <w:p w14:paraId="3D2AD1BD" w14:textId="77777777" w:rsidR="00007AB7" w:rsidRDefault="00007AB7">
      <w:pPr>
        <w:jc w:val="both"/>
        <w:rPr>
          <w:rFonts w:ascii="Arial" w:eastAsia="Arial" w:hAnsi="Arial" w:cs="Arial"/>
        </w:rPr>
      </w:pPr>
    </w:p>
    <w:p w14:paraId="5E097BE4" w14:textId="77777777" w:rsidR="00543E52" w:rsidRDefault="00543E52" w:rsidP="00543E52">
      <w:pPr>
        <w:jc w:val="right"/>
        <w:rPr>
          <w:rFonts w:ascii="Arial" w:eastAsia="Arial" w:hAnsi="Arial" w:cs="Arial"/>
          <w:color w:val="4472C4"/>
        </w:rPr>
      </w:pPr>
      <w:r>
        <w:rPr>
          <w:rFonts w:ascii="Arial" w:eastAsia="Arial" w:hAnsi="Arial" w:cs="Arial"/>
        </w:rPr>
        <w:t xml:space="preserve">Quito, </w:t>
      </w:r>
      <w:r>
        <w:rPr>
          <w:rFonts w:ascii="Arial" w:eastAsia="Arial" w:hAnsi="Arial" w:cs="Arial"/>
          <w:color w:val="4472C4"/>
        </w:rPr>
        <w:t>(COLOCAR DÍA MES Y AÑO)</w:t>
      </w:r>
    </w:p>
    <w:p w14:paraId="12E7D835" w14:textId="77777777" w:rsidR="005B11E4" w:rsidRDefault="005B11E4">
      <w:pPr>
        <w:pBdr>
          <w:top w:val="nil"/>
          <w:left w:val="nil"/>
          <w:bottom w:val="nil"/>
          <w:right w:val="nil"/>
          <w:between w:val="nil"/>
        </w:pBdr>
        <w:jc w:val="both"/>
        <w:rPr>
          <w:rFonts w:ascii="Arial" w:eastAsia="Arial" w:hAnsi="Arial" w:cs="Arial"/>
          <w:color w:val="FF0000"/>
        </w:rPr>
      </w:pPr>
    </w:p>
    <w:p w14:paraId="635E1995" w14:textId="77777777" w:rsidR="005B11E4" w:rsidRDefault="005B11E4">
      <w:pPr>
        <w:pBdr>
          <w:top w:val="nil"/>
          <w:left w:val="nil"/>
          <w:bottom w:val="nil"/>
          <w:right w:val="nil"/>
          <w:between w:val="nil"/>
        </w:pBdr>
        <w:jc w:val="both"/>
        <w:rPr>
          <w:rFonts w:ascii="Arial" w:eastAsia="Arial" w:hAnsi="Arial" w:cs="Arial"/>
          <w:color w:val="FF0000"/>
        </w:rPr>
      </w:pPr>
    </w:p>
    <w:p w14:paraId="2C08490A" w14:textId="77777777" w:rsidR="00007AB7" w:rsidRDefault="00F845F0" w:rsidP="003F6E44">
      <w:pPr>
        <w:pStyle w:val="Ttulo1"/>
        <w:keepNext/>
        <w:widowControl/>
        <w:numPr>
          <w:ilvl w:val="0"/>
          <w:numId w:val="2"/>
        </w:numPr>
        <w:spacing w:before="0" w:line="240" w:lineRule="auto"/>
        <w:rPr>
          <w:rFonts w:ascii="Arial" w:eastAsia="Arial" w:hAnsi="Arial" w:cs="Arial"/>
        </w:rPr>
      </w:pPr>
      <w:r>
        <w:rPr>
          <w:rFonts w:ascii="Arial" w:eastAsia="Arial" w:hAnsi="Arial" w:cs="Arial"/>
        </w:rPr>
        <w:t>RESPONSABILIDAD DE LA OFERTA PRESENTADA.</w:t>
      </w:r>
    </w:p>
    <w:p w14:paraId="54E6CB4A" w14:textId="77777777" w:rsidR="00007AB7" w:rsidRDefault="00F845F0">
      <w:pPr>
        <w:jc w:val="both"/>
        <w:rPr>
          <w:rFonts w:ascii="Arial" w:eastAsia="Arial" w:hAnsi="Arial" w:cs="Arial"/>
        </w:rPr>
      </w:pPr>
      <w:r>
        <w:rPr>
          <w:rFonts w:ascii="Arial" w:eastAsia="Arial" w:hAnsi="Arial" w:cs="Arial"/>
        </w:rPr>
        <w:t>LA PRESENTE OFERTA FUE PRESENTADA POR:</w:t>
      </w:r>
    </w:p>
    <w:p w14:paraId="3511BABD" w14:textId="77777777" w:rsidR="00007AB7" w:rsidRDefault="00007AB7">
      <w:pPr>
        <w:jc w:val="both"/>
        <w:rPr>
          <w:rFonts w:ascii="Arial" w:eastAsia="Arial" w:hAnsi="Arial" w:cs="Arial"/>
        </w:rPr>
      </w:pPr>
    </w:p>
    <w:p w14:paraId="0435AADF" w14:textId="77777777" w:rsidR="00E84D1A" w:rsidRDefault="00E84D1A">
      <w:pPr>
        <w:jc w:val="both"/>
        <w:rPr>
          <w:rFonts w:ascii="Arial" w:eastAsia="Arial" w:hAnsi="Arial" w:cs="Arial"/>
        </w:rPr>
      </w:pPr>
    </w:p>
    <w:p w14:paraId="19E8E80F" w14:textId="77777777" w:rsidR="00007AB7" w:rsidRDefault="00007AB7">
      <w:pPr>
        <w:jc w:val="both"/>
        <w:rPr>
          <w:rFonts w:ascii="Arial" w:eastAsia="Arial" w:hAnsi="Arial" w:cs="Arial"/>
        </w:rPr>
      </w:pPr>
    </w:p>
    <w:p w14:paraId="171B4006" w14:textId="77777777" w:rsidR="00007AB7" w:rsidRDefault="00F845F0">
      <w:pPr>
        <w:jc w:val="both"/>
        <w:rPr>
          <w:rFonts w:ascii="Arial" w:eastAsia="Arial" w:hAnsi="Arial" w:cs="Arial"/>
          <w:color w:val="4472C4"/>
        </w:rPr>
      </w:pPr>
      <w:r>
        <w:rPr>
          <w:rFonts w:ascii="Arial" w:eastAsia="Arial" w:hAnsi="Arial" w:cs="Arial"/>
          <w:color w:val="4472C4"/>
        </w:rPr>
        <w:t>(FIRMA DE RESPONSABILIDAD)</w:t>
      </w:r>
    </w:p>
    <w:p w14:paraId="0B73DEFB" w14:textId="77777777" w:rsidR="00007AB7" w:rsidRDefault="00F845F0">
      <w:pPr>
        <w:jc w:val="both"/>
        <w:rPr>
          <w:rFonts w:ascii="Arial" w:eastAsia="Arial" w:hAnsi="Arial" w:cs="Arial"/>
          <w:color w:val="4472C4"/>
        </w:rPr>
      </w:pPr>
      <w:bookmarkStart w:id="1" w:name="_heading=h.8paug2fyklyp" w:colFirst="0" w:colLast="0"/>
      <w:bookmarkEnd w:id="1"/>
      <w:r>
        <w:rPr>
          <w:rFonts w:ascii="Arial" w:eastAsia="Arial" w:hAnsi="Arial" w:cs="Arial"/>
          <w:color w:val="4472C4"/>
        </w:rPr>
        <w:t>(NOMBRE DEL REPRESENTANTE LEGAL DE LA ENTIDAD)</w:t>
      </w:r>
    </w:p>
    <w:p w14:paraId="773DEA85" w14:textId="77777777" w:rsidR="00007AB7" w:rsidRDefault="00F845F0">
      <w:pPr>
        <w:jc w:val="both"/>
      </w:pPr>
      <w:r>
        <w:rPr>
          <w:rFonts w:ascii="Arial" w:eastAsia="Arial" w:hAnsi="Arial" w:cs="Arial"/>
        </w:rPr>
        <w:t>CI:</w:t>
      </w:r>
    </w:p>
    <w:sectPr w:rsidR="00007AB7">
      <w:headerReference w:type="default" r:id="rId8"/>
      <w:footerReference w:type="default" r:id="rId9"/>
      <w:pgSz w:w="11900" w:h="16840"/>
      <w:pgMar w:top="1980" w:right="1550" w:bottom="2070" w:left="1710" w:header="0" w:footer="2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890B" w14:textId="77777777" w:rsidR="00C6657A" w:rsidRDefault="00C6657A">
      <w:r>
        <w:separator/>
      </w:r>
    </w:p>
  </w:endnote>
  <w:endnote w:type="continuationSeparator" w:id="0">
    <w:p w14:paraId="44AE4AA1" w14:textId="77777777" w:rsidR="00C6657A" w:rsidRDefault="00C6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B9D" w14:textId="77777777" w:rsidR="00007AB7" w:rsidRDefault="00F845F0">
    <w:pPr>
      <w:pBdr>
        <w:top w:val="nil"/>
        <w:left w:val="nil"/>
        <w:bottom w:val="nil"/>
        <w:right w:val="nil"/>
        <w:between w:val="nil"/>
      </w:pBdr>
      <w:tabs>
        <w:tab w:val="center" w:pos="4252"/>
        <w:tab w:val="right" w:pos="8504"/>
      </w:tabs>
      <w:rPr>
        <w:color w:val="000000"/>
        <w:sz w:val="24"/>
        <w:szCs w:val="24"/>
      </w:rPr>
    </w:pPr>
    <w:r>
      <w:rPr>
        <w:noProof/>
        <w:lang w:val="es-EC" w:eastAsia="es-EC"/>
      </w:rPr>
      <w:drawing>
        <wp:anchor distT="0" distB="0" distL="114300" distR="114300" simplePos="0" relativeHeight="251659264" behindDoc="0" locked="0" layoutInCell="1" hidden="0" allowOverlap="1" wp14:anchorId="36144B3F" wp14:editId="439781DC">
          <wp:simplePos x="0" y="0"/>
          <wp:positionH relativeFrom="column">
            <wp:posOffset>-1260015</wp:posOffset>
          </wp:positionH>
          <wp:positionV relativeFrom="paragraph">
            <wp:posOffset>190500</wp:posOffset>
          </wp:positionV>
          <wp:extent cx="7648575" cy="1381760"/>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0962"/>
                  <a:stretch>
                    <a:fillRect/>
                  </a:stretch>
                </pic:blipFill>
                <pic:spPr>
                  <a:xfrm>
                    <a:off x="0" y="0"/>
                    <a:ext cx="7648575" cy="1381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8257" w14:textId="77777777" w:rsidR="00C6657A" w:rsidRDefault="00C6657A">
      <w:r>
        <w:separator/>
      </w:r>
    </w:p>
  </w:footnote>
  <w:footnote w:type="continuationSeparator" w:id="0">
    <w:p w14:paraId="6B8F299E" w14:textId="77777777" w:rsidR="00C6657A" w:rsidRDefault="00C6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07A" w14:textId="77777777" w:rsidR="00007AB7" w:rsidRDefault="00F845F0">
    <w:pPr>
      <w:pBdr>
        <w:top w:val="nil"/>
        <w:left w:val="nil"/>
        <w:bottom w:val="nil"/>
        <w:right w:val="nil"/>
        <w:between w:val="nil"/>
      </w:pBdr>
      <w:tabs>
        <w:tab w:val="center" w:pos="4252"/>
        <w:tab w:val="right" w:pos="8504"/>
      </w:tabs>
      <w:jc w:val="right"/>
      <w:rPr>
        <w:color w:val="000000"/>
        <w:sz w:val="24"/>
        <w:szCs w:val="24"/>
      </w:rPr>
    </w:pPr>
    <w:r>
      <w:rPr>
        <w:noProof/>
        <w:lang w:val="es-EC" w:eastAsia="es-EC"/>
      </w:rPr>
      <w:drawing>
        <wp:anchor distT="0" distB="0" distL="0" distR="0" simplePos="0" relativeHeight="251658240" behindDoc="1" locked="0" layoutInCell="1" hidden="0" allowOverlap="1" wp14:anchorId="33B82FFF" wp14:editId="3C161444">
          <wp:simplePos x="0" y="0"/>
          <wp:positionH relativeFrom="column">
            <wp:posOffset>-925621</wp:posOffset>
          </wp:positionH>
          <wp:positionV relativeFrom="paragraph">
            <wp:posOffset>145415</wp:posOffset>
          </wp:positionV>
          <wp:extent cx="4398010" cy="98234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8238" r="41577" b="27057"/>
                  <a:stretch>
                    <a:fillRect/>
                  </a:stretch>
                </pic:blipFill>
                <pic:spPr>
                  <a:xfrm>
                    <a:off x="0" y="0"/>
                    <a:ext cx="4398010" cy="982345"/>
                  </a:xfrm>
                  <a:prstGeom prst="rect">
                    <a:avLst/>
                  </a:prstGeom>
                  <a:ln/>
                </pic:spPr>
              </pic:pic>
            </a:graphicData>
          </a:graphic>
        </wp:anchor>
      </w:drawing>
    </w:r>
  </w:p>
  <w:p w14:paraId="497A8A98" w14:textId="77777777" w:rsidR="00007AB7" w:rsidRDefault="00007AB7">
    <w:pPr>
      <w:pBdr>
        <w:top w:val="nil"/>
        <w:left w:val="nil"/>
        <w:bottom w:val="nil"/>
        <w:right w:val="nil"/>
        <w:between w:val="nil"/>
      </w:pBdr>
      <w:tabs>
        <w:tab w:val="center" w:pos="4252"/>
        <w:tab w:val="right" w:pos="8504"/>
      </w:tabs>
      <w:jc w:val="right"/>
      <w:rPr>
        <w:color w:val="000000"/>
        <w:sz w:val="24"/>
        <w:szCs w:val="24"/>
      </w:rPr>
    </w:pPr>
  </w:p>
  <w:p w14:paraId="7D23B917" w14:textId="77777777" w:rsidR="00007AB7" w:rsidRDefault="00007AB7">
    <w:pPr>
      <w:pBdr>
        <w:top w:val="nil"/>
        <w:left w:val="nil"/>
        <w:bottom w:val="nil"/>
        <w:right w:val="nil"/>
        <w:between w:val="nil"/>
      </w:pBdr>
      <w:tabs>
        <w:tab w:val="center" w:pos="4252"/>
        <w:tab w:val="right" w:pos="8504"/>
      </w:tabs>
      <w:jc w:val="right"/>
      <w:rPr>
        <w:color w:val="000000"/>
        <w:sz w:val="22"/>
        <w:szCs w:val="22"/>
      </w:rPr>
    </w:pPr>
  </w:p>
  <w:p w14:paraId="5E809952" w14:textId="77777777" w:rsidR="00007AB7" w:rsidRDefault="00F845F0">
    <w:pPr>
      <w:pBdr>
        <w:top w:val="nil"/>
        <w:left w:val="nil"/>
        <w:bottom w:val="nil"/>
        <w:right w:val="nil"/>
        <w:between w:val="nil"/>
      </w:pBdr>
      <w:tabs>
        <w:tab w:val="center" w:pos="4252"/>
        <w:tab w:val="right" w:pos="8504"/>
      </w:tabs>
      <w:jc w:val="right"/>
      <w:rPr>
        <w:b/>
        <w:color w:val="000000"/>
        <w:sz w:val="22"/>
        <w:szCs w:val="22"/>
      </w:rPr>
    </w:pPr>
    <w:r>
      <w:rPr>
        <w:b/>
        <w:color w:val="000000"/>
        <w:sz w:val="22"/>
        <w:szCs w:val="22"/>
      </w:rPr>
      <w:t xml:space="preserve">pág.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1E515C">
      <w:rPr>
        <w:b/>
        <w:noProof/>
        <w:color w:val="000000"/>
        <w:sz w:val="22"/>
        <w:szCs w:val="22"/>
      </w:rPr>
      <w:t>6</w:t>
    </w:r>
    <w:r>
      <w:rPr>
        <w:b/>
        <w:color w:val="000000"/>
        <w:sz w:val="22"/>
        <w:szCs w:val="22"/>
      </w:rPr>
      <w:fldChar w:fldCharType="end"/>
    </w:r>
  </w:p>
  <w:p w14:paraId="0686C346" w14:textId="77777777" w:rsidR="00007AB7" w:rsidRDefault="00007AB7">
    <w:pPr>
      <w:pBdr>
        <w:top w:val="nil"/>
        <w:left w:val="nil"/>
        <w:bottom w:val="nil"/>
        <w:right w:val="nil"/>
        <w:between w:val="nil"/>
      </w:pBdr>
      <w:tabs>
        <w:tab w:val="center" w:pos="4252"/>
        <w:tab w:val="right" w:pos="8504"/>
        <w:tab w:val="right" w:pos="8498"/>
      </w:tabs>
      <w:ind w:left="-1985"/>
      <w:rPr>
        <w:color w:val="000000"/>
        <w:sz w:val="24"/>
        <w:szCs w:val="24"/>
      </w:rPr>
    </w:pPr>
  </w:p>
  <w:p w14:paraId="7AFDF7CB" w14:textId="77777777" w:rsidR="00007AB7" w:rsidRDefault="00007AB7">
    <w:pPr>
      <w:pBdr>
        <w:top w:val="nil"/>
        <w:left w:val="nil"/>
        <w:bottom w:val="nil"/>
        <w:right w:val="nil"/>
        <w:between w:val="nil"/>
      </w:pBdr>
      <w:tabs>
        <w:tab w:val="center" w:pos="4252"/>
        <w:tab w:val="right" w:pos="8504"/>
        <w:tab w:val="right" w:pos="8498"/>
      </w:tabs>
      <w:jc w:val="righ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5819"/>
    <w:multiLevelType w:val="hybridMultilevel"/>
    <w:tmpl w:val="13201692"/>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 w15:restartNumberingAfterBreak="0">
    <w:nsid w:val="11D26006"/>
    <w:multiLevelType w:val="multilevel"/>
    <w:tmpl w:val="FFC489AC"/>
    <w:lvl w:ilvl="0">
      <w:start w:val="1"/>
      <w:numFmt w:val="lowerLetter"/>
      <w:lvlText w:val="%1)"/>
      <w:lvlJc w:val="left"/>
      <w:pPr>
        <w:ind w:left="720" w:hanging="360"/>
      </w:pPr>
      <w:rPr>
        <w:b w:val="0"/>
        <w:i w:val="0"/>
        <w:color w:val="000000"/>
      </w:rPr>
    </w:lvl>
    <w:lvl w:ilvl="1">
      <w:start w:val="1"/>
      <w:numFmt w:val="lowerLetter"/>
      <w:pStyle w:val="Cit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62724F"/>
    <w:multiLevelType w:val="multilevel"/>
    <w:tmpl w:val="4244B55A"/>
    <w:lvl w:ilvl="0">
      <w:start w:val="5"/>
      <w:numFmt w:val="decimal"/>
      <w:pStyle w:val="Ttulo1"/>
      <w:lvlText w:val="%1"/>
      <w:lvlJc w:val="left"/>
      <w:pPr>
        <w:ind w:left="432" w:hanging="432"/>
      </w:pPr>
      <w:rPr>
        <w:color w:val="000000"/>
      </w:rPr>
    </w:lvl>
    <w:lvl w:ilvl="1">
      <w:start w:val="3"/>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3B6910"/>
    <w:multiLevelType w:val="multilevel"/>
    <w:tmpl w:val="8E387A7C"/>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E2B3D4F"/>
    <w:multiLevelType w:val="hybridMultilevel"/>
    <w:tmpl w:val="7722C4B6"/>
    <w:lvl w:ilvl="0" w:tplc="300A0001">
      <w:start w:val="1"/>
      <w:numFmt w:val="bullet"/>
      <w:lvlText w:val=""/>
      <w:lvlJc w:val="left"/>
      <w:pPr>
        <w:ind w:left="718"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5" w15:restartNumberingAfterBreak="0">
    <w:nsid w:val="3F4157F6"/>
    <w:multiLevelType w:val="multilevel"/>
    <w:tmpl w:val="868E89A0"/>
    <w:lvl w:ilvl="0">
      <w:start w:val="1"/>
      <w:numFmt w:val="decimal"/>
      <w:lvlText w:val="%1"/>
      <w:lvlJc w:val="left"/>
      <w:pPr>
        <w:ind w:left="432" w:hanging="432"/>
      </w:pPr>
      <w:rPr>
        <w:color w:val="000000"/>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0ED0006"/>
    <w:multiLevelType w:val="multilevel"/>
    <w:tmpl w:val="25F0F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C138E8"/>
    <w:multiLevelType w:val="hybridMultilevel"/>
    <w:tmpl w:val="C16284A8"/>
    <w:lvl w:ilvl="0" w:tplc="300A0001">
      <w:start w:val="1"/>
      <w:numFmt w:val="bullet"/>
      <w:lvlText w:val=""/>
      <w:lvlJc w:val="left"/>
      <w:pPr>
        <w:ind w:left="718"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8" w15:restartNumberingAfterBreak="0">
    <w:nsid w:val="62C55907"/>
    <w:multiLevelType w:val="hybridMultilevel"/>
    <w:tmpl w:val="771C0548"/>
    <w:lvl w:ilvl="0" w:tplc="300A0001">
      <w:start w:val="1"/>
      <w:numFmt w:val="bullet"/>
      <w:lvlText w:val=""/>
      <w:lvlJc w:val="left"/>
      <w:pPr>
        <w:ind w:left="718"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9" w15:restartNumberingAfterBreak="0">
    <w:nsid w:val="637E2FC0"/>
    <w:multiLevelType w:val="hybridMultilevel"/>
    <w:tmpl w:val="38580536"/>
    <w:lvl w:ilvl="0" w:tplc="300A0001">
      <w:start w:val="1"/>
      <w:numFmt w:val="bullet"/>
      <w:lvlText w:val=""/>
      <w:lvlJc w:val="left"/>
      <w:pPr>
        <w:ind w:left="718"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10" w15:restartNumberingAfterBreak="0">
    <w:nsid w:val="6EB43BAB"/>
    <w:multiLevelType w:val="multilevel"/>
    <w:tmpl w:val="96A234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11" w15:restartNumberingAfterBreak="0">
    <w:nsid w:val="791B4E20"/>
    <w:multiLevelType w:val="hybridMultilevel"/>
    <w:tmpl w:val="DC00AB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17132764">
    <w:abstractNumId w:val="10"/>
  </w:num>
  <w:num w:numId="2" w16cid:durableId="1538278929">
    <w:abstractNumId w:val="5"/>
  </w:num>
  <w:num w:numId="3" w16cid:durableId="1928494861">
    <w:abstractNumId w:val="1"/>
  </w:num>
  <w:num w:numId="4" w16cid:durableId="927739480">
    <w:abstractNumId w:val="2"/>
  </w:num>
  <w:num w:numId="5" w16cid:durableId="1722443065">
    <w:abstractNumId w:val="11"/>
  </w:num>
  <w:num w:numId="6" w16cid:durableId="890531032">
    <w:abstractNumId w:val="6"/>
  </w:num>
  <w:num w:numId="7" w16cid:durableId="1115097932">
    <w:abstractNumId w:val="9"/>
  </w:num>
  <w:num w:numId="8" w16cid:durableId="188762575">
    <w:abstractNumId w:val="4"/>
  </w:num>
  <w:num w:numId="9" w16cid:durableId="1363362273">
    <w:abstractNumId w:val="7"/>
  </w:num>
  <w:num w:numId="10" w16cid:durableId="250625232">
    <w:abstractNumId w:val="8"/>
  </w:num>
  <w:num w:numId="11" w16cid:durableId="482158653">
    <w:abstractNumId w:val="3"/>
  </w:num>
  <w:num w:numId="12" w16cid:durableId="187807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B7"/>
    <w:rsid w:val="00007AB7"/>
    <w:rsid w:val="00045927"/>
    <w:rsid w:val="0012629E"/>
    <w:rsid w:val="00194A99"/>
    <w:rsid w:val="001E515C"/>
    <w:rsid w:val="0026274F"/>
    <w:rsid w:val="002D23E9"/>
    <w:rsid w:val="00312525"/>
    <w:rsid w:val="00315E1A"/>
    <w:rsid w:val="00376727"/>
    <w:rsid w:val="00377402"/>
    <w:rsid w:val="00387682"/>
    <w:rsid w:val="00387FCB"/>
    <w:rsid w:val="003D6DD6"/>
    <w:rsid w:val="003F6E44"/>
    <w:rsid w:val="00461551"/>
    <w:rsid w:val="004662AE"/>
    <w:rsid w:val="00470593"/>
    <w:rsid w:val="004B5370"/>
    <w:rsid w:val="004F6CB8"/>
    <w:rsid w:val="00543E52"/>
    <w:rsid w:val="00566D4B"/>
    <w:rsid w:val="00593CAF"/>
    <w:rsid w:val="005B11E4"/>
    <w:rsid w:val="006643C5"/>
    <w:rsid w:val="006C0BBD"/>
    <w:rsid w:val="00704632"/>
    <w:rsid w:val="00733B7F"/>
    <w:rsid w:val="007D0ED2"/>
    <w:rsid w:val="007D4881"/>
    <w:rsid w:val="008624E5"/>
    <w:rsid w:val="008D2769"/>
    <w:rsid w:val="009C62DC"/>
    <w:rsid w:val="009E17FD"/>
    <w:rsid w:val="00A34B66"/>
    <w:rsid w:val="00B40DFC"/>
    <w:rsid w:val="00B53664"/>
    <w:rsid w:val="00B6085E"/>
    <w:rsid w:val="00BF5EF7"/>
    <w:rsid w:val="00C6657A"/>
    <w:rsid w:val="00CA02F4"/>
    <w:rsid w:val="00CA3CD3"/>
    <w:rsid w:val="00CB769C"/>
    <w:rsid w:val="00D00FC7"/>
    <w:rsid w:val="00D25F11"/>
    <w:rsid w:val="00E27677"/>
    <w:rsid w:val="00E749DF"/>
    <w:rsid w:val="00E84D1A"/>
    <w:rsid w:val="00F342A3"/>
    <w:rsid w:val="00F34CC1"/>
    <w:rsid w:val="00F45AAF"/>
    <w:rsid w:val="00F845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9364"/>
  <w15:docId w15:val="{E7C5FF66-3038-4D4A-A6E7-F5A5710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08"/>
    <w:rPr>
      <w:rFonts w:eastAsia="Times New Roman" w:cs="Times New Roman"/>
      <w:lang w:eastAsia="es-ES_tradnl"/>
    </w:rPr>
  </w:style>
  <w:style w:type="paragraph" w:styleId="Ttulo1">
    <w:name w:val="heading 1"/>
    <w:basedOn w:val="Normal"/>
    <w:next w:val="Normal"/>
    <w:link w:val="Ttulo1Car"/>
    <w:uiPriority w:val="9"/>
    <w:qFormat/>
    <w:rsid w:val="00475ED7"/>
    <w:pPr>
      <w:widowControl w:val="0"/>
      <w:numPr>
        <w:numId w:val="4"/>
      </w:numPr>
      <w:suppressAutoHyphens/>
      <w:autoSpaceDE w:val="0"/>
      <w:autoSpaceDN w:val="0"/>
      <w:spacing w:before="1" w:line="1" w:lineRule="atLeast"/>
      <w:ind w:rightChars="-472" w:right="-944"/>
      <w:contextualSpacing/>
      <w:jc w:val="both"/>
      <w:textDirection w:val="btLr"/>
      <w:textAlignment w:val="top"/>
      <w:outlineLvl w:val="0"/>
    </w:pPr>
    <w:rPr>
      <w:rFonts w:cstheme="minorHAnsi"/>
      <w:b/>
      <w:i/>
      <w:color w:val="000000"/>
      <w:lang w:val="es-MX" w:eastAsia="es-ES"/>
    </w:rPr>
  </w:style>
  <w:style w:type="paragraph" w:styleId="Ttulo2">
    <w:name w:val="heading 2"/>
    <w:basedOn w:val="Prrafodelista"/>
    <w:next w:val="Normal"/>
    <w:link w:val="Ttulo2Car"/>
    <w:uiPriority w:val="9"/>
    <w:unhideWhenUsed/>
    <w:qFormat/>
    <w:rsid w:val="00475ED7"/>
    <w:pPr>
      <w:numPr>
        <w:ilvl w:val="1"/>
        <w:numId w:val="4"/>
      </w:numPr>
      <w:outlineLvl w:val="1"/>
    </w:pPr>
    <w:rPr>
      <w:rFonts w:eastAsiaTheme="minorHAnsi" w:cstheme="minorHAnsi"/>
      <w:b/>
      <w:u w:val="single"/>
      <w:lang w:eastAsia="en-US"/>
    </w:rPr>
  </w:style>
  <w:style w:type="paragraph" w:styleId="Ttulo3">
    <w:name w:val="heading 3"/>
    <w:basedOn w:val="Normal"/>
    <w:next w:val="Normal"/>
    <w:link w:val="Ttulo3Car"/>
    <w:uiPriority w:val="9"/>
    <w:unhideWhenUsed/>
    <w:qFormat/>
    <w:rsid w:val="00475ED7"/>
    <w:pPr>
      <w:widowControl w:val="0"/>
      <w:numPr>
        <w:ilvl w:val="2"/>
        <w:numId w:val="4"/>
      </w:numPr>
      <w:autoSpaceDE w:val="0"/>
      <w:autoSpaceDN w:val="0"/>
      <w:spacing w:before="1"/>
      <w:jc w:val="both"/>
      <w:outlineLvl w:val="2"/>
    </w:pPr>
    <w:rPr>
      <w:rFonts w:eastAsia="Calibri" w:cstheme="minorHAnsi"/>
      <w:b/>
      <w:color w:val="000000"/>
      <w:lang w:eastAsia="es-ES"/>
    </w:rPr>
  </w:style>
  <w:style w:type="paragraph" w:styleId="Ttulo4">
    <w:name w:val="heading 4"/>
    <w:basedOn w:val="Ttulo3"/>
    <w:next w:val="Normal"/>
    <w:link w:val="Ttulo4Car"/>
    <w:uiPriority w:val="9"/>
    <w:unhideWhenUsed/>
    <w:rsid w:val="00475ED7"/>
    <w:pPr>
      <w:outlineLvl w:val="3"/>
    </w:pPr>
  </w:style>
  <w:style w:type="paragraph" w:styleId="Ttulo5">
    <w:name w:val="heading 5"/>
    <w:basedOn w:val="Normal"/>
    <w:next w:val="Normal"/>
    <w:link w:val="Ttulo5Car"/>
    <w:uiPriority w:val="9"/>
    <w:unhideWhenUsed/>
    <w:qFormat/>
    <w:rsid w:val="00475ED7"/>
    <w:pPr>
      <w:keepNext/>
      <w:widowControl w:val="0"/>
      <w:numPr>
        <w:ilvl w:val="4"/>
        <w:numId w:val="1"/>
      </w:numPr>
      <w:tabs>
        <w:tab w:val="left" w:pos="-720"/>
      </w:tabs>
      <w:suppressAutoHyphens/>
      <w:autoSpaceDE w:val="0"/>
      <w:autoSpaceDN w:val="0"/>
      <w:spacing w:before="1"/>
      <w:jc w:val="both"/>
      <w:outlineLvl w:val="4"/>
    </w:pPr>
    <w:rPr>
      <w:rFonts w:eastAsia="Calibri" w:cs="Calibri"/>
      <w:i/>
      <w:color w:val="000000"/>
      <w:spacing w:val="-3"/>
      <w:lang w:eastAsia="es-ES"/>
    </w:rPr>
  </w:style>
  <w:style w:type="paragraph" w:styleId="Ttulo6">
    <w:name w:val="heading 6"/>
    <w:basedOn w:val="Normal"/>
    <w:next w:val="Normal"/>
    <w:link w:val="Ttulo6Car"/>
    <w:uiPriority w:val="9"/>
    <w:unhideWhenUsed/>
    <w:qFormat/>
    <w:rsid w:val="00475ED7"/>
    <w:pPr>
      <w:keepNext/>
      <w:widowControl w:val="0"/>
      <w:numPr>
        <w:ilvl w:val="5"/>
        <w:numId w:val="1"/>
      </w:numPr>
      <w:tabs>
        <w:tab w:val="left" w:pos="-720"/>
        <w:tab w:val="left" w:pos="0"/>
        <w:tab w:val="left" w:pos="720"/>
        <w:tab w:val="left" w:pos="1440"/>
      </w:tabs>
      <w:suppressAutoHyphens/>
      <w:autoSpaceDE w:val="0"/>
      <w:autoSpaceDN w:val="0"/>
      <w:spacing w:before="1"/>
      <w:ind w:right="-2"/>
      <w:jc w:val="center"/>
      <w:outlineLvl w:val="5"/>
    </w:pPr>
    <w:rPr>
      <w:rFonts w:ascii="Tahoma" w:eastAsia="Calibri" w:hAnsi="Tahoma" w:cs="Tahoma"/>
      <w:b/>
      <w:bCs/>
      <w:color w:val="000000"/>
      <w:spacing w:val="-3"/>
      <w:lang w:eastAsia="es-ES"/>
    </w:rPr>
  </w:style>
  <w:style w:type="paragraph" w:styleId="Ttulo8">
    <w:name w:val="heading 8"/>
    <w:basedOn w:val="Normal"/>
    <w:next w:val="Normal"/>
    <w:link w:val="Ttulo8Car"/>
    <w:uiPriority w:val="9"/>
    <w:unhideWhenUsed/>
    <w:qFormat/>
    <w:rsid w:val="00475ED7"/>
    <w:pPr>
      <w:keepNext/>
      <w:widowControl w:val="0"/>
      <w:numPr>
        <w:ilvl w:val="7"/>
        <w:numId w:val="1"/>
      </w:numPr>
      <w:autoSpaceDE w:val="0"/>
      <w:autoSpaceDN w:val="0"/>
      <w:spacing w:before="1"/>
      <w:jc w:val="center"/>
      <w:outlineLvl w:val="7"/>
    </w:pPr>
    <w:rPr>
      <w:rFonts w:ascii="Tahoma" w:eastAsia="Calibri" w:hAnsi="Tahoma" w:cs="Tahoma"/>
      <w:b/>
      <w:color w:val="000000"/>
      <w:lang w:val="es-MX" w:eastAsia="es-ES"/>
    </w:rPr>
  </w:style>
  <w:style w:type="paragraph" w:styleId="Ttulo9">
    <w:name w:val="heading 9"/>
    <w:basedOn w:val="Normal"/>
    <w:next w:val="Normal"/>
    <w:link w:val="Ttulo9Car"/>
    <w:uiPriority w:val="9"/>
    <w:unhideWhenUsed/>
    <w:qFormat/>
    <w:rsid w:val="00475ED7"/>
    <w:pPr>
      <w:keepNext/>
      <w:widowControl w:val="0"/>
      <w:numPr>
        <w:ilvl w:val="8"/>
        <w:numId w:val="1"/>
      </w:numPr>
      <w:autoSpaceDE w:val="0"/>
      <w:autoSpaceDN w:val="0"/>
      <w:spacing w:before="1"/>
      <w:jc w:val="center"/>
      <w:outlineLvl w:val="8"/>
    </w:pPr>
    <w:rPr>
      <w:rFonts w:ascii="Tahoma" w:eastAsia="Calibri" w:hAnsi="Tahoma" w:cs="Tahoma"/>
      <w:b/>
      <w:color w:val="000000"/>
      <w:sz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475ED7"/>
    <w:pPr>
      <w:keepNext/>
      <w:keepLines/>
      <w:widowControl w:val="0"/>
      <w:autoSpaceDE w:val="0"/>
      <w:autoSpaceDN w:val="0"/>
      <w:spacing w:before="480" w:after="120"/>
      <w:ind w:hanging="2"/>
      <w:jc w:val="both"/>
    </w:pPr>
    <w:rPr>
      <w:rFonts w:eastAsia="Calibri" w:cs="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8C3FDF"/>
    <w:pPr>
      <w:tabs>
        <w:tab w:val="center" w:pos="4252"/>
        <w:tab w:val="right" w:pos="8504"/>
      </w:tabs>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character" w:customStyle="1" w:styleId="Ttulo1Car">
    <w:name w:val="Título 1 Car"/>
    <w:basedOn w:val="Fuentedeprrafopredeter"/>
    <w:link w:val="Ttulo1"/>
    <w:uiPriority w:val="9"/>
    <w:rsid w:val="00475ED7"/>
    <w:rPr>
      <w:rFonts w:ascii="Calibri" w:hAnsi="Calibri" w:cstheme="minorHAnsi"/>
      <w:b/>
      <w:i/>
      <w:color w:val="000000"/>
      <w:sz w:val="22"/>
      <w:szCs w:val="22"/>
      <w:lang w:val="es-MX" w:eastAsia="es-ES"/>
    </w:rPr>
  </w:style>
  <w:style w:type="character" w:customStyle="1" w:styleId="Ttulo2Car">
    <w:name w:val="Título 2 Car"/>
    <w:basedOn w:val="Fuentedeprrafopredeter"/>
    <w:link w:val="Ttulo2"/>
    <w:uiPriority w:val="9"/>
    <w:rsid w:val="00475ED7"/>
    <w:rPr>
      <w:rFonts w:ascii="Calibri" w:hAnsi="Calibri" w:cstheme="minorHAnsi"/>
      <w:b/>
      <w:color w:val="000000"/>
      <w:sz w:val="22"/>
      <w:szCs w:val="20"/>
      <w:u w:val="single"/>
      <w:lang w:val="es-EC"/>
    </w:rPr>
  </w:style>
  <w:style w:type="character" w:customStyle="1" w:styleId="Ttulo3Car">
    <w:name w:val="Título 3 Car"/>
    <w:basedOn w:val="Fuentedeprrafopredeter"/>
    <w:link w:val="Ttulo3"/>
    <w:uiPriority w:val="9"/>
    <w:rsid w:val="00475ED7"/>
    <w:rPr>
      <w:rFonts w:ascii="Calibri" w:eastAsia="Calibri" w:hAnsi="Calibri" w:cstheme="minorHAnsi"/>
      <w:b/>
      <w:color w:val="000000"/>
      <w:sz w:val="20"/>
      <w:szCs w:val="20"/>
      <w:lang w:val="es-EC" w:eastAsia="es-ES"/>
    </w:rPr>
  </w:style>
  <w:style w:type="character" w:customStyle="1" w:styleId="Ttulo4Car">
    <w:name w:val="Título 4 Car"/>
    <w:basedOn w:val="Fuentedeprrafopredeter"/>
    <w:link w:val="Ttulo4"/>
    <w:uiPriority w:val="9"/>
    <w:rsid w:val="00475ED7"/>
    <w:rPr>
      <w:rFonts w:ascii="Calibri" w:eastAsia="Calibri" w:hAnsi="Calibri" w:cstheme="minorHAnsi"/>
      <w:b/>
      <w:color w:val="000000"/>
      <w:sz w:val="20"/>
      <w:szCs w:val="20"/>
      <w:lang w:val="es-EC" w:eastAsia="es-ES"/>
    </w:rPr>
  </w:style>
  <w:style w:type="character" w:customStyle="1" w:styleId="Ttulo5Car">
    <w:name w:val="Título 5 Car"/>
    <w:basedOn w:val="Fuentedeprrafopredeter"/>
    <w:link w:val="Ttulo5"/>
    <w:uiPriority w:val="9"/>
    <w:rsid w:val="00475ED7"/>
    <w:rPr>
      <w:rFonts w:ascii="Calibri" w:eastAsia="Calibri" w:hAnsi="Calibri" w:cs="Calibri"/>
      <w:i/>
      <w:color w:val="000000"/>
      <w:spacing w:val="-3"/>
      <w:sz w:val="20"/>
      <w:szCs w:val="20"/>
      <w:lang w:val="es-EC" w:eastAsia="es-ES"/>
    </w:rPr>
  </w:style>
  <w:style w:type="character" w:customStyle="1" w:styleId="Ttulo6Car">
    <w:name w:val="Título 6 Car"/>
    <w:basedOn w:val="Fuentedeprrafopredeter"/>
    <w:link w:val="Ttulo6"/>
    <w:uiPriority w:val="9"/>
    <w:rsid w:val="00475ED7"/>
    <w:rPr>
      <w:rFonts w:ascii="Tahoma" w:eastAsia="Calibri" w:hAnsi="Tahoma" w:cs="Tahoma"/>
      <w:b/>
      <w:bCs/>
      <w:color w:val="000000"/>
      <w:spacing w:val="-3"/>
      <w:sz w:val="20"/>
      <w:szCs w:val="20"/>
      <w:lang w:val="es-ES" w:eastAsia="es-ES"/>
    </w:rPr>
  </w:style>
  <w:style w:type="character" w:customStyle="1" w:styleId="Ttulo8Car">
    <w:name w:val="Título 8 Car"/>
    <w:basedOn w:val="Fuentedeprrafopredeter"/>
    <w:link w:val="Ttulo8"/>
    <w:uiPriority w:val="9"/>
    <w:rsid w:val="00475ED7"/>
    <w:rPr>
      <w:rFonts w:ascii="Tahoma" w:eastAsia="Calibri" w:hAnsi="Tahoma" w:cs="Tahoma"/>
      <w:b/>
      <w:color w:val="000000"/>
      <w:sz w:val="20"/>
      <w:szCs w:val="20"/>
      <w:lang w:val="es-MX" w:eastAsia="es-ES"/>
    </w:rPr>
  </w:style>
  <w:style w:type="character" w:customStyle="1" w:styleId="Ttulo9Car">
    <w:name w:val="Título 9 Car"/>
    <w:basedOn w:val="Fuentedeprrafopredeter"/>
    <w:link w:val="Ttulo9"/>
    <w:uiPriority w:val="9"/>
    <w:rsid w:val="00475ED7"/>
    <w:rPr>
      <w:rFonts w:ascii="Tahoma" w:eastAsia="Calibri" w:hAnsi="Tahoma" w:cs="Tahoma"/>
      <w:b/>
      <w:color w:val="000000"/>
      <w:sz w:val="18"/>
      <w:szCs w:val="20"/>
      <w:lang w:val="es-MX" w:eastAsia="es-ES"/>
    </w:rPr>
  </w:style>
  <w:style w:type="paragraph" w:styleId="TDC1">
    <w:name w:val="toc 1"/>
    <w:basedOn w:val="Normal"/>
    <w:next w:val="Normal"/>
    <w:autoRedefine/>
    <w:uiPriority w:val="39"/>
    <w:unhideWhenUsed/>
    <w:rsid w:val="00475ED7"/>
    <w:pPr>
      <w:tabs>
        <w:tab w:val="left" w:pos="1276"/>
        <w:tab w:val="right" w:leader="dot" w:pos="8632"/>
      </w:tabs>
      <w:ind w:left="1021" w:hanging="1021"/>
    </w:pPr>
    <w:rPr>
      <w:rFonts w:ascii="Arial" w:hAnsi="Arial" w:cs="Arial"/>
      <w:noProof/>
      <w:color w:val="000000" w:themeColor="text1"/>
    </w:rPr>
  </w:style>
  <w:style w:type="table" w:customStyle="1" w:styleId="TableNormal1">
    <w:name w:val="Table Normal"/>
    <w:uiPriority w:val="2"/>
    <w:rsid w:val="00475ED7"/>
    <w:pPr>
      <w:widowControl w:val="0"/>
      <w:spacing w:before="1"/>
      <w:ind w:hanging="2"/>
      <w:jc w:val="both"/>
    </w:pPr>
    <w:rPr>
      <w:lang w:val="es-EC"/>
    </w:rPr>
    <w:tblPr>
      <w:tblCellMar>
        <w:top w:w="0" w:type="dxa"/>
        <w:left w:w="0" w:type="dxa"/>
        <w:bottom w:w="0" w:type="dxa"/>
        <w:right w:w="0" w:type="dxa"/>
      </w:tblCellMar>
    </w:tblPr>
  </w:style>
  <w:style w:type="character" w:customStyle="1" w:styleId="TtuloCar">
    <w:name w:val="Título Car"/>
    <w:basedOn w:val="Fuentedeprrafopredeter"/>
    <w:link w:val="Ttulo"/>
    <w:rsid w:val="00475ED7"/>
    <w:rPr>
      <w:rFonts w:ascii="Calibri" w:eastAsia="Calibri" w:hAnsi="Calibri" w:cs="Calibri"/>
      <w:b/>
      <w:color w:val="000000"/>
      <w:sz w:val="72"/>
      <w:szCs w:val="72"/>
      <w:lang w:val="es-EC" w:eastAsia="es-ES_tradnl"/>
    </w:rPr>
  </w:style>
  <w:style w:type="paragraph" w:styleId="Prrafodelista">
    <w:name w:val="List Paragraph"/>
    <w:aliases w:val="Capítulo,lp1,TIT 2 IND,Colorful List - Accent 11,Texto,Párrafo de Viñeta,List Paragraph1,List Paragraph,Párrafo de lista2,Lista vistosa - Énfasis 11,Cuadrícula clara - Énfasis 31,tEXTO,Titulo 1,Titulo parrafo,Lista Documento,AATITULO"/>
    <w:basedOn w:val="Normal"/>
    <w:link w:val="PrrafodelistaCar"/>
    <w:uiPriority w:val="34"/>
    <w:qFormat/>
    <w:rsid w:val="00475ED7"/>
    <w:pPr>
      <w:widowControl w:val="0"/>
      <w:autoSpaceDE w:val="0"/>
      <w:autoSpaceDN w:val="0"/>
      <w:spacing w:before="1" w:line="276" w:lineRule="auto"/>
      <w:ind w:left="720" w:hanging="2"/>
      <w:contextualSpacing/>
      <w:jc w:val="both"/>
    </w:pPr>
    <w:rPr>
      <w:rFonts w:eastAsia="Calibri" w:cs="Calibri"/>
      <w:color w:val="000000"/>
    </w:rPr>
  </w:style>
  <w:style w:type="character" w:customStyle="1" w:styleId="PrrafodelistaCar">
    <w:name w:val="Párrafo de lista Car"/>
    <w:aliases w:val="Capítulo Car,lp1 Car,TIT 2 IND Car,Colorful List - Accent 11 Car,Texto Car,Párrafo de Viñeta Car,List Paragraph1 Car,List Paragraph Car,Párrafo de lista2 Car,Lista vistosa - Énfasis 11 Car,Cuadrícula clara - Énfasis 31 Car,tEXTO Car"/>
    <w:link w:val="Prrafodelista"/>
    <w:uiPriority w:val="34"/>
    <w:qFormat/>
    <w:rsid w:val="00475ED7"/>
    <w:rPr>
      <w:rFonts w:ascii="Calibri" w:eastAsia="Calibri" w:hAnsi="Calibri" w:cs="Calibri"/>
      <w:color w:val="000000"/>
      <w:sz w:val="22"/>
      <w:szCs w:val="22"/>
      <w:lang w:val="es-EC" w:eastAsia="es-ES_tradnl"/>
    </w:rPr>
  </w:style>
  <w:style w:type="paragraph" w:customStyle="1" w:styleId="Default">
    <w:name w:val="Default"/>
    <w:rsid w:val="00475ED7"/>
    <w:pPr>
      <w:widowControl w:val="0"/>
      <w:autoSpaceDE w:val="0"/>
      <w:autoSpaceDN w:val="0"/>
      <w:adjustRightInd w:val="0"/>
      <w:spacing w:before="1"/>
      <w:ind w:hanging="2"/>
      <w:jc w:val="both"/>
    </w:pPr>
    <w:rPr>
      <w:rFonts w:ascii="Times New Roman" w:hAnsi="Times New Roman" w:cs="Times New Roman"/>
      <w:color w:val="000000"/>
      <w:lang w:val="es-EC"/>
    </w:rPr>
  </w:style>
  <w:style w:type="paragraph" w:styleId="TDC2">
    <w:name w:val="toc 2"/>
    <w:basedOn w:val="Normal"/>
    <w:next w:val="Normal"/>
    <w:autoRedefine/>
    <w:uiPriority w:val="39"/>
    <w:unhideWhenUsed/>
    <w:rsid w:val="00475ED7"/>
    <w:pPr>
      <w:widowControl w:val="0"/>
      <w:tabs>
        <w:tab w:val="left" w:pos="1021"/>
        <w:tab w:val="right" w:leader="dot" w:pos="8828"/>
      </w:tabs>
      <w:autoSpaceDE w:val="0"/>
      <w:autoSpaceDN w:val="0"/>
      <w:spacing w:before="1" w:after="100"/>
      <w:ind w:left="240" w:hanging="2"/>
      <w:jc w:val="both"/>
    </w:pPr>
    <w:rPr>
      <w:rFonts w:eastAsia="Calibri" w:cs="Calibri"/>
      <w:color w:val="000000"/>
    </w:rPr>
  </w:style>
  <w:style w:type="paragraph" w:styleId="TDC3">
    <w:name w:val="toc 3"/>
    <w:basedOn w:val="Normal"/>
    <w:next w:val="Normal"/>
    <w:autoRedefine/>
    <w:uiPriority w:val="39"/>
    <w:unhideWhenUsed/>
    <w:rsid w:val="00475ED7"/>
    <w:pPr>
      <w:widowControl w:val="0"/>
      <w:autoSpaceDE w:val="0"/>
      <w:autoSpaceDN w:val="0"/>
      <w:spacing w:before="1" w:after="100"/>
      <w:ind w:left="480" w:hanging="2"/>
      <w:jc w:val="both"/>
    </w:pPr>
    <w:rPr>
      <w:rFonts w:eastAsia="Calibri" w:cs="Calibri"/>
      <w:color w:val="000000"/>
    </w:rPr>
  </w:style>
  <w:style w:type="paragraph" w:styleId="Textodeglobo">
    <w:name w:val="Balloon Text"/>
    <w:basedOn w:val="Normal"/>
    <w:link w:val="TextodegloboCar"/>
    <w:uiPriority w:val="99"/>
    <w:semiHidden/>
    <w:unhideWhenUsed/>
    <w:rsid w:val="00475ED7"/>
    <w:pPr>
      <w:widowControl w:val="0"/>
      <w:autoSpaceDE w:val="0"/>
      <w:autoSpaceDN w:val="0"/>
      <w:spacing w:before="1"/>
      <w:ind w:hanging="2"/>
      <w:jc w:val="both"/>
    </w:pPr>
    <w:rPr>
      <w:rFonts w:ascii="Segoe UI" w:eastAsia="Calibri" w:hAnsi="Segoe UI" w:cs="Segoe UI"/>
      <w:color w:val="000000"/>
      <w:sz w:val="18"/>
      <w:szCs w:val="18"/>
    </w:rPr>
  </w:style>
  <w:style w:type="character" w:customStyle="1" w:styleId="TextodegloboCar">
    <w:name w:val="Texto de globo Car"/>
    <w:basedOn w:val="Fuentedeprrafopredeter"/>
    <w:link w:val="Textodeglobo"/>
    <w:uiPriority w:val="99"/>
    <w:semiHidden/>
    <w:rsid w:val="00475ED7"/>
    <w:rPr>
      <w:rFonts w:ascii="Segoe UI" w:eastAsia="Calibri" w:hAnsi="Segoe UI" w:cs="Segoe UI"/>
      <w:color w:val="000000"/>
      <w:sz w:val="18"/>
      <w:szCs w:val="18"/>
      <w:lang w:val="es-EC" w:eastAsia="es-ES_tradnl"/>
    </w:rPr>
  </w:style>
  <w:style w:type="paragraph" w:styleId="Sinespaciado">
    <w:name w:val="No Spacing"/>
    <w:link w:val="SinespaciadoCar"/>
    <w:uiPriority w:val="1"/>
    <w:qFormat/>
    <w:rsid w:val="00475ED7"/>
    <w:pPr>
      <w:widowControl w:val="0"/>
      <w:spacing w:before="1"/>
      <w:ind w:hanging="2"/>
      <w:jc w:val="both"/>
    </w:pPr>
    <w:rPr>
      <w:rFonts w:ascii="Cambria" w:eastAsia="Cambria" w:hAnsi="Cambria" w:cs="Times New Roman"/>
      <w:lang w:val="es-EC"/>
    </w:rPr>
  </w:style>
  <w:style w:type="character" w:customStyle="1" w:styleId="SinespaciadoCar">
    <w:name w:val="Sin espaciado Car"/>
    <w:link w:val="Sinespaciado"/>
    <w:uiPriority w:val="1"/>
    <w:rsid w:val="00475ED7"/>
    <w:rPr>
      <w:rFonts w:ascii="Cambria" w:eastAsia="Cambria" w:hAnsi="Cambria" w:cs="Times New Roman"/>
      <w:sz w:val="20"/>
      <w:szCs w:val="20"/>
      <w:lang w:val="es-EC" w:eastAsia="es-EC"/>
    </w:rPr>
  </w:style>
  <w:style w:type="paragraph" w:styleId="Cita">
    <w:name w:val="Quote"/>
    <w:basedOn w:val="Sinespaciado"/>
    <w:next w:val="Normal"/>
    <w:link w:val="CitaCar"/>
    <w:uiPriority w:val="29"/>
    <w:qFormat/>
    <w:rsid w:val="00475ED7"/>
    <w:pPr>
      <w:numPr>
        <w:ilvl w:val="1"/>
        <w:numId w:val="3"/>
      </w:numPr>
      <w:tabs>
        <w:tab w:val="left" w:pos="720"/>
      </w:tabs>
      <w:ind w:left="720"/>
    </w:pPr>
    <w:rPr>
      <w:rFonts w:ascii="Times New Roman" w:hAnsi="Times New Roman"/>
    </w:rPr>
  </w:style>
  <w:style w:type="character" w:customStyle="1" w:styleId="CitaCar">
    <w:name w:val="Cita Car"/>
    <w:basedOn w:val="Fuentedeprrafopredeter"/>
    <w:link w:val="Cita"/>
    <w:uiPriority w:val="29"/>
    <w:rsid w:val="00475ED7"/>
    <w:rPr>
      <w:rFonts w:ascii="Times New Roman" w:eastAsia="Cambria" w:hAnsi="Times New Roman" w:cs="Times New Roman"/>
      <w:sz w:val="20"/>
      <w:szCs w:val="20"/>
      <w:lang w:val="es-EC" w:eastAsia="es-EC"/>
    </w:rPr>
  </w:style>
  <w:style w:type="paragraph" w:styleId="TtuloTDC">
    <w:name w:val="TOC Heading"/>
    <w:basedOn w:val="Ttulo1"/>
    <w:next w:val="Normal"/>
    <w:uiPriority w:val="39"/>
    <w:unhideWhenUsed/>
    <w:qFormat/>
    <w:rsid w:val="00475ED7"/>
    <w:pPr>
      <w:keepLines/>
      <w:numPr>
        <w:numId w:val="0"/>
      </w:numPr>
      <w:spacing w:before="240" w:line="259" w:lineRule="auto"/>
      <w:outlineLvl w:val="9"/>
    </w:pPr>
    <w:rPr>
      <w:rFonts w:asciiTheme="majorHAnsi" w:eastAsiaTheme="majorEastAsia" w:hAnsiTheme="majorHAnsi" w:cstheme="majorBidi"/>
      <w:b w:val="0"/>
      <w:i w:val="0"/>
      <w:color w:val="2E74B5" w:themeColor="accent1" w:themeShade="BF"/>
      <w:sz w:val="32"/>
      <w:szCs w:val="32"/>
      <w:lang w:val="es-US" w:eastAsia="es-US"/>
    </w:rPr>
  </w:style>
  <w:style w:type="paragraph" w:styleId="Subttulo">
    <w:name w:val="Subtitle"/>
    <w:basedOn w:val="Normal"/>
    <w:next w:val="Normal"/>
    <w:link w:val="SubttuloCar"/>
    <w:pPr>
      <w:keepNext/>
      <w:keepLines/>
      <w:widowControl w:val="0"/>
      <w:spacing w:before="360" w:after="80"/>
      <w:ind w:hanging="2"/>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75ED7"/>
    <w:rPr>
      <w:rFonts w:ascii="Georgia" w:eastAsia="Georgia" w:hAnsi="Georgia" w:cs="Georgia"/>
      <w:i/>
      <w:color w:val="666666"/>
      <w:sz w:val="48"/>
      <w:szCs w:val="48"/>
      <w:lang w:val="es-EC" w:eastAsia="es-ES_tradnl"/>
    </w:rPr>
  </w:style>
  <w:style w:type="paragraph" w:styleId="Textoindependiente">
    <w:name w:val="Body Text"/>
    <w:basedOn w:val="Normal"/>
    <w:link w:val="TextoindependienteCar"/>
    <w:uiPriority w:val="1"/>
    <w:qFormat/>
    <w:rsid w:val="00475ED7"/>
    <w:pPr>
      <w:widowControl w:val="0"/>
      <w:autoSpaceDE w:val="0"/>
      <w:autoSpaceDN w:val="0"/>
      <w:spacing w:before="1"/>
      <w:ind w:hanging="2"/>
      <w:jc w:val="both"/>
    </w:pPr>
    <w:rPr>
      <w:rFonts w:ascii="Times New Roman" w:eastAsia="Calibri" w:hAnsi="Times New Roman" w:cs="Calibri"/>
      <w:color w:val="000000"/>
    </w:rPr>
  </w:style>
  <w:style w:type="character" w:customStyle="1" w:styleId="TextoindependienteCar">
    <w:name w:val="Texto independiente Car"/>
    <w:basedOn w:val="Fuentedeprrafopredeter"/>
    <w:link w:val="Textoindependiente"/>
    <w:uiPriority w:val="1"/>
    <w:rsid w:val="00475ED7"/>
    <w:rPr>
      <w:rFonts w:ascii="Times New Roman" w:eastAsia="Calibri" w:hAnsi="Times New Roman" w:cs="Calibri"/>
      <w:color w:val="000000"/>
      <w:sz w:val="22"/>
      <w:szCs w:val="22"/>
      <w:lang w:val="es-ES"/>
    </w:rPr>
  </w:style>
  <w:style w:type="paragraph" w:styleId="Textocomentario">
    <w:name w:val="annotation text"/>
    <w:basedOn w:val="Normal"/>
    <w:link w:val="TextocomentarioCar"/>
    <w:uiPriority w:val="99"/>
    <w:semiHidden/>
    <w:unhideWhenUsed/>
    <w:rsid w:val="00475ED7"/>
    <w:pPr>
      <w:widowControl w:val="0"/>
      <w:autoSpaceDE w:val="0"/>
      <w:autoSpaceDN w:val="0"/>
      <w:spacing w:before="1"/>
      <w:ind w:hanging="2"/>
      <w:jc w:val="both"/>
    </w:pPr>
    <w:rPr>
      <w:rFonts w:eastAsia="Calibri" w:cs="Calibri"/>
      <w:color w:val="000000"/>
    </w:rPr>
  </w:style>
  <w:style w:type="character" w:customStyle="1" w:styleId="TextocomentarioCar">
    <w:name w:val="Texto comentario Car"/>
    <w:basedOn w:val="Fuentedeprrafopredeter"/>
    <w:link w:val="Textocomentario"/>
    <w:uiPriority w:val="99"/>
    <w:semiHidden/>
    <w:rsid w:val="00475ED7"/>
    <w:rPr>
      <w:rFonts w:ascii="Calibri" w:eastAsia="Calibri" w:hAnsi="Calibri" w:cs="Calibri"/>
      <w:color w:val="000000"/>
      <w:sz w:val="20"/>
      <w:szCs w:val="20"/>
      <w:lang w:val="es-EC" w:eastAsia="es-ES_tradnl"/>
    </w:rPr>
  </w:style>
  <w:style w:type="character" w:styleId="Refdecomentario">
    <w:name w:val="annotation reference"/>
    <w:basedOn w:val="Fuentedeprrafopredeter"/>
    <w:uiPriority w:val="99"/>
    <w:semiHidden/>
    <w:unhideWhenUsed/>
    <w:rsid w:val="00475ED7"/>
    <w:rPr>
      <w:sz w:val="16"/>
      <w:szCs w:val="16"/>
    </w:rPr>
  </w:style>
  <w:style w:type="paragraph" w:customStyle="1" w:styleId="TableParagraph">
    <w:name w:val="Table Paragraph"/>
    <w:basedOn w:val="Normal"/>
    <w:uiPriority w:val="1"/>
    <w:qFormat/>
    <w:rsid w:val="00475ED7"/>
    <w:pPr>
      <w:widowControl w:val="0"/>
      <w:autoSpaceDE w:val="0"/>
      <w:autoSpaceDN w:val="0"/>
    </w:pPr>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16264D"/>
    <w:pPr>
      <w:widowControl/>
      <w:autoSpaceDE/>
      <w:autoSpaceDN/>
      <w:spacing w:before="0"/>
      <w:ind w:firstLine="0"/>
      <w:jc w:val="left"/>
    </w:pPr>
    <w:rPr>
      <w:rFonts w:eastAsia="Times New Roman" w:cs="Times New Roman"/>
      <w:b/>
      <w:bCs/>
      <w:color w:val="auto"/>
    </w:rPr>
  </w:style>
  <w:style w:type="character" w:customStyle="1" w:styleId="AsuntodelcomentarioCar">
    <w:name w:val="Asunto del comentario Car"/>
    <w:basedOn w:val="TextocomentarioCar"/>
    <w:link w:val="Asuntodelcomentario"/>
    <w:uiPriority w:val="99"/>
    <w:semiHidden/>
    <w:rsid w:val="0016264D"/>
    <w:rPr>
      <w:rFonts w:ascii="Calibri" w:eastAsia="Times New Roman" w:hAnsi="Calibri" w:cs="Times New Roman"/>
      <w:b/>
      <w:bCs/>
      <w:color w:val="000000"/>
      <w:sz w:val="20"/>
      <w:szCs w:val="20"/>
      <w:lang w:val="es-ES" w:eastAsia="es-ES_tradnl"/>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7">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8">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9">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a">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b">
    <w:basedOn w:val="TableNormal0"/>
    <w:pPr>
      <w:widowControl w:val="0"/>
      <w:spacing w:before="1"/>
      <w:ind w:hanging="2"/>
      <w:jc w:val="both"/>
    </w:pPr>
    <w:tblPr>
      <w:tblStyleRowBandSize w:val="1"/>
      <w:tblStyleColBandSize w:val="1"/>
      <w:tblCellMar>
        <w:left w:w="115" w:type="dxa"/>
        <w:right w:w="115" w:type="dxa"/>
      </w:tblCellMar>
    </w:tblPr>
  </w:style>
  <w:style w:type="table" w:customStyle="1" w:styleId="ac">
    <w:basedOn w:val="TableNormal0"/>
    <w:pPr>
      <w:widowControl w:val="0"/>
      <w:spacing w:before="1"/>
      <w:ind w:hanging="2"/>
      <w:jc w:val="both"/>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vE3TzG8+gQnPrrRDXPuirBWgA==">AMUW2mWAEdqexHxhvGSM/H1yeAc7Fc6j6XDfu3ussXGJt5CI5u/0ulkzkmxealQVNB2L7ig6s7k0K6c1LDhG6iaiRn45TOYRcQOy3+2HW0IK6EZqfM60g9xoNCtAaFDeCjctfMXsL15wrc3spdhPyfZaYyCqDG1pfg==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2161</Words>
  <Characters>11890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Andrés Alejandro Vaca Granja</cp:lastModifiedBy>
  <cp:revision>46</cp:revision>
  <dcterms:created xsi:type="dcterms:W3CDTF">2022-09-20T21:20:00Z</dcterms:created>
  <dcterms:modified xsi:type="dcterms:W3CDTF">2022-11-28T18:37:00Z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c9bd178d9451cfd1cfcde3c1f5e3824267a493ea6aed7c71a487975a9116705e</vt:lpwstr>
  </property>
</Properties>
</file>